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A08BE" w14:textId="77777777" w:rsidR="00A221FF" w:rsidRPr="00EE0C2E" w:rsidRDefault="00A221FF" w:rsidP="00A221FF">
      <w:pPr>
        <w:spacing w:after="0"/>
        <w:ind w:left="5812" w:firstLine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Утверждено</w:t>
      </w:r>
    </w:p>
    <w:p w14:paraId="0D2E2F8D" w14:textId="77777777" w:rsidR="00A221FF" w:rsidRDefault="00A221FF" w:rsidP="00A221FF">
      <w:pPr>
        <w:spacing w:after="0"/>
        <w:ind w:left="6237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Постановлени</w:t>
      </w:r>
      <w:r>
        <w:rPr>
          <w:rFonts w:ascii="Times New Roman" w:hAnsi="Times New Roman" w:cs="Times New Roman"/>
        </w:rPr>
        <w:t>ем</w:t>
      </w:r>
    </w:p>
    <w:p w14:paraId="3FE2F57C" w14:textId="77777777" w:rsidR="00A221FF" w:rsidRPr="00EE0C2E" w:rsidRDefault="00A221FF" w:rsidP="00A221FF">
      <w:pPr>
        <w:spacing w:after="0"/>
        <w:ind w:left="6237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 xml:space="preserve">Администрации </w:t>
      </w:r>
    </w:p>
    <w:p w14:paraId="00F077E8" w14:textId="77777777" w:rsidR="00A221FF" w:rsidRDefault="00A221FF" w:rsidP="00A221FF">
      <w:pPr>
        <w:spacing w:after="0"/>
        <w:ind w:left="6237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Муниципального</w:t>
      </w:r>
    </w:p>
    <w:p w14:paraId="2434BB4D" w14:textId="77777777" w:rsidR="00A221FF" w:rsidRDefault="00A221FF" w:rsidP="00A221FF">
      <w:pPr>
        <w:spacing w:after="0"/>
        <w:ind w:left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EE0C2E">
        <w:rPr>
          <w:rFonts w:ascii="Times New Roman" w:hAnsi="Times New Roman" w:cs="Times New Roman"/>
        </w:rPr>
        <w:t>бразования город</w:t>
      </w:r>
    </w:p>
    <w:p w14:paraId="16023F69" w14:textId="77777777" w:rsidR="00A221FF" w:rsidRPr="00EE0C2E" w:rsidRDefault="00A221FF" w:rsidP="00A221FF">
      <w:pPr>
        <w:spacing w:after="0"/>
        <w:ind w:left="6237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 xml:space="preserve">Саяногорск </w:t>
      </w:r>
    </w:p>
    <w:p w14:paraId="6F47543B" w14:textId="77777777" w:rsidR="00A221FF" w:rsidRPr="00EE0C2E" w:rsidRDefault="00A221FF" w:rsidP="00A221FF">
      <w:pPr>
        <w:spacing w:after="0"/>
        <w:ind w:left="7230" w:hanging="993"/>
        <w:rPr>
          <w:rFonts w:ascii="Times New Roman" w:hAnsi="Times New Roman" w:cs="Times New Roman"/>
        </w:rPr>
      </w:pPr>
      <w:r w:rsidRPr="00EE0C2E">
        <w:rPr>
          <w:rFonts w:ascii="Times New Roman" w:hAnsi="Times New Roman" w:cs="Times New Roman"/>
        </w:rPr>
        <w:t>от _____________ № _____</w:t>
      </w:r>
    </w:p>
    <w:p w14:paraId="06E67288" w14:textId="77777777" w:rsidR="00AD706D" w:rsidRPr="00AB20FE" w:rsidRDefault="00AD706D" w:rsidP="00070EEC">
      <w:pPr>
        <w:spacing w:after="0"/>
        <w:rPr>
          <w:sz w:val="24"/>
          <w:szCs w:val="24"/>
        </w:rPr>
      </w:pPr>
    </w:p>
    <w:p w14:paraId="630A3BE7" w14:textId="77777777" w:rsidR="008526B3" w:rsidRPr="00AB20FE" w:rsidRDefault="008526B3" w:rsidP="00070EEC">
      <w:pPr>
        <w:spacing w:after="0"/>
        <w:rPr>
          <w:sz w:val="24"/>
          <w:szCs w:val="24"/>
        </w:rPr>
      </w:pPr>
    </w:p>
    <w:p w14:paraId="1AA8F6A5" w14:textId="77777777" w:rsidR="008526B3" w:rsidRPr="00AB20FE" w:rsidRDefault="008526B3" w:rsidP="00070EEC">
      <w:pPr>
        <w:spacing w:after="0"/>
        <w:rPr>
          <w:sz w:val="24"/>
          <w:szCs w:val="24"/>
        </w:rPr>
      </w:pPr>
    </w:p>
    <w:p w14:paraId="5F0AD6BB" w14:textId="77777777" w:rsidR="00AD706D" w:rsidRPr="00AB20FE" w:rsidRDefault="00AD706D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20FE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14:paraId="3DDCA604" w14:textId="77777777" w:rsidR="00AD706D" w:rsidRPr="00AB20FE" w:rsidRDefault="00AD706D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20FE">
        <w:rPr>
          <w:rFonts w:ascii="Times New Roman" w:hAnsi="Times New Roman" w:cs="Times New Roman"/>
          <w:sz w:val="24"/>
          <w:szCs w:val="24"/>
        </w:rPr>
        <w:t xml:space="preserve">на разработку инвестиционной программы в сфере водоснабжения </w:t>
      </w:r>
    </w:p>
    <w:p w14:paraId="54D9B860" w14:textId="7C5DC319" w:rsidR="00AD706D" w:rsidRPr="00AB20FE" w:rsidRDefault="00AD706D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20FE">
        <w:rPr>
          <w:rFonts w:ascii="Times New Roman" w:hAnsi="Times New Roman" w:cs="Times New Roman"/>
          <w:sz w:val="24"/>
          <w:szCs w:val="24"/>
        </w:rPr>
        <w:t>ООО «</w:t>
      </w:r>
      <w:r w:rsidR="00AD1845" w:rsidRPr="00AB20FE">
        <w:rPr>
          <w:rFonts w:ascii="Times New Roman" w:hAnsi="Times New Roman" w:cs="Times New Roman"/>
          <w:sz w:val="24"/>
          <w:szCs w:val="24"/>
        </w:rPr>
        <w:t>Хакасские коммунальные системы</w:t>
      </w:r>
      <w:r w:rsidRPr="00AB20FE">
        <w:rPr>
          <w:rFonts w:ascii="Times New Roman" w:hAnsi="Times New Roman" w:cs="Times New Roman"/>
          <w:sz w:val="24"/>
          <w:szCs w:val="24"/>
        </w:rPr>
        <w:t>»</w:t>
      </w:r>
      <w:r w:rsidR="00F5584B" w:rsidRPr="00AB20FE">
        <w:rPr>
          <w:rFonts w:ascii="Times New Roman" w:hAnsi="Times New Roman" w:cs="Times New Roman"/>
          <w:sz w:val="24"/>
          <w:szCs w:val="24"/>
        </w:rPr>
        <w:t xml:space="preserve"> на 202</w:t>
      </w:r>
      <w:r w:rsidR="00A53795">
        <w:rPr>
          <w:rFonts w:ascii="Times New Roman" w:hAnsi="Times New Roman" w:cs="Times New Roman"/>
          <w:sz w:val="24"/>
          <w:szCs w:val="24"/>
        </w:rPr>
        <w:t>7</w:t>
      </w:r>
      <w:r w:rsidRPr="00AB20FE">
        <w:rPr>
          <w:rFonts w:ascii="Times New Roman" w:hAnsi="Times New Roman" w:cs="Times New Roman"/>
          <w:sz w:val="24"/>
          <w:szCs w:val="24"/>
        </w:rPr>
        <w:t>-20</w:t>
      </w:r>
      <w:r w:rsidR="00F5584B" w:rsidRPr="00AB20FE">
        <w:rPr>
          <w:rFonts w:ascii="Times New Roman" w:hAnsi="Times New Roman" w:cs="Times New Roman"/>
          <w:sz w:val="24"/>
          <w:szCs w:val="24"/>
        </w:rPr>
        <w:t>2</w:t>
      </w:r>
      <w:r w:rsidR="00AB0C68">
        <w:rPr>
          <w:rFonts w:ascii="Times New Roman" w:hAnsi="Times New Roman" w:cs="Times New Roman"/>
          <w:sz w:val="24"/>
          <w:szCs w:val="24"/>
        </w:rPr>
        <w:t>8</w:t>
      </w:r>
      <w:r w:rsidRPr="00AB20FE">
        <w:rPr>
          <w:rFonts w:ascii="Times New Roman" w:hAnsi="Times New Roman" w:cs="Times New Roman"/>
          <w:sz w:val="24"/>
          <w:szCs w:val="24"/>
        </w:rPr>
        <w:t xml:space="preserve"> годы</w:t>
      </w:r>
    </w:p>
    <w:p w14:paraId="3F831B4F" w14:textId="77777777" w:rsidR="00F5584B" w:rsidRPr="00AB20FE" w:rsidRDefault="00F5584B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3BB76C6" w14:textId="77777777" w:rsidR="008526B3" w:rsidRPr="00AB20FE" w:rsidRDefault="008526B3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9C851EF" w14:textId="77777777" w:rsidR="00F5584B" w:rsidRPr="00AB20FE" w:rsidRDefault="00F5584B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20FE">
        <w:rPr>
          <w:rFonts w:ascii="Times New Roman" w:hAnsi="Times New Roman" w:cs="Times New Roman"/>
          <w:b/>
        </w:rPr>
        <w:t>Основания для разработки инвестиционной программы</w:t>
      </w:r>
    </w:p>
    <w:p w14:paraId="44FC2D05" w14:textId="6744C4DE" w:rsidR="002E3696" w:rsidRPr="00AB20FE" w:rsidRDefault="002E3696" w:rsidP="00D73834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Федеральный закон от 07.12.2011 № 416-ФЗ «О водоснабжении и водоотведении» (да</w:t>
      </w:r>
      <w:r w:rsidR="00DB1367" w:rsidRPr="00AB20FE">
        <w:rPr>
          <w:rFonts w:ascii="Times New Roman" w:hAnsi="Times New Roman" w:cs="Times New Roman"/>
        </w:rPr>
        <w:t>лее – Федеральный закон 416-ФЗ)</w:t>
      </w:r>
      <w:r w:rsidR="00336106" w:rsidRPr="00AB20FE">
        <w:rPr>
          <w:rFonts w:ascii="Times New Roman" w:hAnsi="Times New Roman" w:cs="Times New Roman"/>
        </w:rPr>
        <w:t>.</w:t>
      </w:r>
    </w:p>
    <w:p w14:paraId="1957E193" w14:textId="6C7367E5" w:rsidR="002E3696" w:rsidRPr="00AB20FE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 xml:space="preserve">Федеральный закон от 23.11.2009 № 261-ФЗ «Об энергосбережении и о повышении </w:t>
      </w:r>
      <w:r w:rsidR="003168A3" w:rsidRPr="00AB20FE">
        <w:rPr>
          <w:rFonts w:ascii="Times New Roman" w:hAnsi="Times New Roman" w:cs="Times New Roman"/>
        </w:rPr>
        <w:t>энергетической эффективности,</w:t>
      </w:r>
      <w:r w:rsidRPr="00AB20FE">
        <w:rPr>
          <w:rFonts w:ascii="Times New Roman" w:hAnsi="Times New Roman" w:cs="Times New Roman"/>
        </w:rPr>
        <w:t xml:space="preserve"> и о внесении изменений в отдельные законодател</w:t>
      </w:r>
      <w:r w:rsidR="00DB1367" w:rsidRPr="00AB20FE">
        <w:rPr>
          <w:rFonts w:ascii="Times New Roman" w:hAnsi="Times New Roman" w:cs="Times New Roman"/>
        </w:rPr>
        <w:t>ьные акты Российской Федерации»</w:t>
      </w:r>
      <w:r w:rsidR="00336106" w:rsidRPr="00AB20FE">
        <w:rPr>
          <w:rFonts w:ascii="Times New Roman" w:hAnsi="Times New Roman" w:cs="Times New Roman"/>
        </w:rPr>
        <w:t>.</w:t>
      </w:r>
    </w:p>
    <w:p w14:paraId="5B758630" w14:textId="47B1FF57" w:rsidR="002E3696" w:rsidRPr="00AB20FE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Постановление Правит</w:t>
      </w:r>
      <w:r w:rsidR="00A221FF">
        <w:rPr>
          <w:rFonts w:ascii="Times New Roman" w:hAnsi="Times New Roman" w:cs="Times New Roman"/>
        </w:rPr>
        <w:t xml:space="preserve">ельства Российской Федерации от </w:t>
      </w:r>
      <w:r w:rsidRPr="00AB20FE">
        <w:rPr>
          <w:rFonts w:ascii="Times New Roman" w:hAnsi="Times New Roman" w:cs="Times New Roman"/>
        </w:rPr>
        <w:t>29.07.2013</w:t>
      </w:r>
      <w:r w:rsidR="00A221FF">
        <w:rPr>
          <w:rFonts w:ascii="Times New Roman" w:hAnsi="Times New Roman" w:cs="Times New Roman"/>
        </w:rPr>
        <w:t xml:space="preserve"> </w:t>
      </w:r>
      <w:r w:rsidRPr="00AB20FE">
        <w:rPr>
          <w:rFonts w:ascii="Times New Roman" w:hAnsi="Times New Roman" w:cs="Times New Roman"/>
        </w:rPr>
        <w:t>№ 641</w:t>
      </w:r>
      <w:r w:rsidR="00A221FF">
        <w:rPr>
          <w:rFonts w:ascii="Times New Roman" w:hAnsi="Times New Roman" w:cs="Times New Roman"/>
        </w:rPr>
        <w:t xml:space="preserve"> </w:t>
      </w:r>
      <w:r w:rsidRPr="00AB20FE">
        <w:rPr>
          <w:rFonts w:ascii="Times New Roman" w:hAnsi="Times New Roman" w:cs="Times New Roman"/>
        </w:rPr>
        <w:t>«Об инвестиционных и производственных программах организаций, осуществляющих деятельность в сфере водоснабжения и водоотведения» (далее – постановление Правительства Российской Федерации от 29.07.2013</w:t>
      </w:r>
      <w:r w:rsidR="00336106" w:rsidRPr="00AB20FE">
        <w:rPr>
          <w:rFonts w:ascii="Times New Roman" w:hAnsi="Times New Roman" w:cs="Times New Roman"/>
        </w:rPr>
        <w:t xml:space="preserve"> № 641).</w:t>
      </w:r>
    </w:p>
    <w:p w14:paraId="46A9CBB5" w14:textId="7DA2B163" w:rsidR="002E3696" w:rsidRPr="00AB20FE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Постановление Правительства Российской Федерации от 29.07.2013</w:t>
      </w:r>
      <w:r w:rsidR="00DB1367" w:rsidRPr="00AB20FE">
        <w:rPr>
          <w:rFonts w:ascii="Times New Roman" w:hAnsi="Times New Roman" w:cs="Times New Roman"/>
        </w:rPr>
        <w:t>.</w:t>
      </w:r>
      <w:r w:rsidRPr="00AB20FE">
        <w:rPr>
          <w:rFonts w:ascii="Times New Roman" w:hAnsi="Times New Roman" w:cs="Times New Roman"/>
        </w:rPr>
        <w:t xml:space="preserve"> № 644 </w:t>
      </w:r>
      <w:r w:rsidR="00DB1367" w:rsidRPr="00AB20FE">
        <w:rPr>
          <w:rFonts w:ascii="Times New Roman" w:hAnsi="Times New Roman" w:cs="Times New Roman"/>
        </w:rPr>
        <w:t xml:space="preserve"> </w:t>
      </w:r>
      <w:r w:rsidRPr="00AB20FE">
        <w:rPr>
          <w:rFonts w:ascii="Times New Roman" w:hAnsi="Times New Roman" w:cs="Times New Roman"/>
        </w:rPr>
        <w:t>«Об утверждении Правил холодного водоснабжения и водоотведения и о внесении изменений в некоторые акты Прав</w:t>
      </w:r>
      <w:r w:rsidR="00DB1367" w:rsidRPr="00AB20FE">
        <w:rPr>
          <w:rFonts w:ascii="Times New Roman" w:hAnsi="Times New Roman" w:cs="Times New Roman"/>
        </w:rPr>
        <w:t>ительства Российской Федерации»</w:t>
      </w:r>
      <w:r w:rsidR="00336106" w:rsidRPr="00AB20FE">
        <w:rPr>
          <w:rFonts w:ascii="Times New Roman" w:hAnsi="Times New Roman" w:cs="Times New Roman"/>
        </w:rPr>
        <w:t>.</w:t>
      </w:r>
    </w:p>
    <w:p w14:paraId="7AF8CAA6" w14:textId="7B3BE708" w:rsidR="003B75B5" w:rsidRPr="00AB20FE" w:rsidRDefault="002E3696" w:rsidP="003B75B5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Постановление Правительства Российской Федерации от 13.05.2013</w:t>
      </w:r>
      <w:r w:rsidR="00DE4238" w:rsidRPr="00AB20FE">
        <w:rPr>
          <w:rFonts w:ascii="Times New Roman" w:hAnsi="Times New Roman" w:cs="Times New Roman"/>
        </w:rPr>
        <w:t xml:space="preserve"> </w:t>
      </w:r>
      <w:r w:rsidR="00DB1367" w:rsidRPr="00AB20FE">
        <w:rPr>
          <w:rFonts w:ascii="Times New Roman" w:hAnsi="Times New Roman" w:cs="Times New Roman"/>
        </w:rPr>
        <w:t>г.</w:t>
      </w:r>
      <w:r w:rsidRPr="00AB20FE">
        <w:rPr>
          <w:rFonts w:ascii="Times New Roman" w:hAnsi="Times New Roman" w:cs="Times New Roman"/>
        </w:rPr>
        <w:t xml:space="preserve"> № 406</w:t>
      </w:r>
      <w:r w:rsidR="00A221FF">
        <w:rPr>
          <w:rFonts w:ascii="Times New Roman" w:hAnsi="Times New Roman" w:cs="Times New Roman"/>
        </w:rPr>
        <w:t xml:space="preserve"> </w:t>
      </w:r>
      <w:r w:rsidRPr="00AB20FE">
        <w:rPr>
          <w:rFonts w:ascii="Times New Roman" w:hAnsi="Times New Roman" w:cs="Times New Roman"/>
        </w:rPr>
        <w:t xml:space="preserve">«О государственном регулировании тарифов в сфере </w:t>
      </w:r>
      <w:r w:rsidR="00DB1367" w:rsidRPr="00AB20FE">
        <w:rPr>
          <w:rFonts w:ascii="Times New Roman" w:hAnsi="Times New Roman" w:cs="Times New Roman"/>
        </w:rPr>
        <w:t>водоснабжения и водоотведения»</w:t>
      </w:r>
      <w:r w:rsidR="00336106" w:rsidRPr="00AB20FE">
        <w:rPr>
          <w:rFonts w:ascii="Times New Roman" w:hAnsi="Times New Roman" w:cs="Times New Roman"/>
        </w:rPr>
        <w:t>.</w:t>
      </w:r>
    </w:p>
    <w:p w14:paraId="358331B9" w14:textId="31326AB8" w:rsidR="002E3696" w:rsidRPr="00D73834" w:rsidRDefault="00D73834" w:rsidP="00D73834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proofErr w:type="gramStart"/>
      <w:r w:rsidRPr="00D73834">
        <w:rPr>
          <w:rFonts w:ascii="Times New Roman" w:hAnsi="Times New Roman" w:cs="Times New Roman"/>
        </w:rPr>
        <w:t>Постановление Правительства Российской Федерации от 30.11.2021 г. № 2130 «Об утверждении правил Подключения (технологического присоединения) Объектов капитального строительства к централизованным Системам горячего водоснабжения, холодного водоснабжения</w:t>
      </w:r>
      <w:r>
        <w:rPr>
          <w:rFonts w:ascii="Times New Roman" w:hAnsi="Times New Roman" w:cs="Times New Roman"/>
        </w:rPr>
        <w:t xml:space="preserve"> </w:t>
      </w:r>
      <w:r w:rsidR="00E57E99">
        <w:rPr>
          <w:rFonts w:ascii="Times New Roman" w:hAnsi="Times New Roman" w:cs="Times New Roman"/>
        </w:rPr>
        <w:t>и</w:t>
      </w:r>
      <w:r w:rsidRPr="00D73834">
        <w:rPr>
          <w:rFonts w:ascii="Times New Roman" w:hAnsi="Times New Roman" w:cs="Times New Roman"/>
        </w:rPr>
        <w:t xml:space="preserve"> (или) водоотведения, о внесении изменений в отдельные акты Правительства российской федерации и признании утратившими Силу отдельных актов правительства российской федерации</w:t>
      </w:r>
      <w:r>
        <w:rPr>
          <w:rFonts w:ascii="Times New Roman" w:hAnsi="Times New Roman" w:cs="Times New Roman"/>
        </w:rPr>
        <w:t xml:space="preserve"> </w:t>
      </w:r>
      <w:r w:rsidR="00E57E99">
        <w:rPr>
          <w:rFonts w:ascii="Times New Roman" w:hAnsi="Times New Roman" w:cs="Times New Roman"/>
        </w:rPr>
        <w:t>и</w:t>
      </w:r>
      <w:r w:rsidRPr="00D73834">
        <w:rPr>
          <w:rFonts w:ascii="Times New Roman" w:hAnsi="Times New Roman" w:cs="Times New Roman"/>
        </w:rPr>
        <w:t xml:space="preserve"> положений отдельных актов правительства</w:t>
      </w:r>
      <w:r w:rsidR="00A221FF">
        <w:rPr>
          <w:rFonts w:ascii="Times New Roman" w:hAnsi="Times New Roman" w:cs="Times New Roman"/>
        </w:rPr>
        <w:t xml:space="preserve"> Российской Федерации</w:t>
      </w:r>
      <w:r w:rsidR="00DB1367" w:rsidRPr="00D73834">
        <w:rPr>
          <w:rFonts w:ascii="Times New Roman" w:hAnsi="Times New Roman" w:cs="Times New Roman"/>
        </w:rPr>
        <w:t>»</w:t>
      </w:r>
      <w:r w:rsidR="00336106" w:rsidRPr="00D73834">
        <w:rPr>
          <w:rFonts w:ascii="Times New Roman" w:hAnsi="Times New Roman" w:cs="Times New Roman"/>
        </w:rPr>
        <w:t>.</w:t>
      </w:r>
      <w:r w:rsidR="002E3696" w:rsidRPr="00D73834">
        <w:rPr>
          <w:rFonts w:ascii="Times New Roman" w:hAnsi="Times New Roman" w:cs="Times New Roman"/>
        </w:rPr>
        <w:t xml:space="preserve"> </w:t>
      </w:r>
      <w:proofErr w:type="gramEnd"/>
    </w:p>
    <w:p w14:paraId="051763F2" w14:textId="3951D270" w:rsidR="002E3696" w:rsidRPr="00AB20FE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Приказ Минстроя России от 04.04.2014 № 162/пр.</w:t>
      </w:r>
      <w:r w:rsidR="009C1ECB">
        <w:rPr>
          <w:rFonts w:ascii="Times New Roman" w:hAnsi="Times New Roman" w:cs="Times New Roman"/>
        </w:rPr>
        <w:t xml:space="preserve"> </w:t>
      </w:r>
      <w:r w:rsidRPr="00AB20FE">
        <w:rPr>
          <w:rFonts w:ascii="Times New Roman" w:hAnsi="Times New Roman" w:cs="Times New Roman"/>
        </w:rPr>
        <w:t>«Об утверждении перечня показателей надёжности, качества, энергетической эффективности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</w:t>
      </w:r>
      <w:r w:rsidR="00DE4238" w:rsidRPr="00AB20FE">
        <w:rPr>
          <w:rFonts w:ascii="Times New Roman" w:hAnsi="Times New Roman" w:cs="Times New Roman"/>
        </w:rPr>
        <w:t>ких значений таких показателей»</w:t>
      </w:r>
      <w:r w:rsidR="00336106" w:rsidRPr="00AB20FE">
        <w:rPr>
          <w:rFonts w:ascii="Times New Roman" w:hAnsi="Times New Roman" w:cs="Times New Roman"/>
        </w:rPr>
        <w:t>.</w:t>
      </w:r>
    </w:p>
    <w:p w14:paraId="6D61F74E" w14:textId="42FE9A87" w:rsidR="002E3696" w:rsidRPr="00AB20FE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Пос</w:t>
      </w:r>
      <w:r w:rsidR="00DB1367" w:rsidRPr="00AB20FE">
        <w:rPr>
          <w:rFonts w:ascii="Times New Roman" w:hAnsi="Times New Roman" w:cs="Times New Roman"/>
        </w:rPr>
        <w:t xml:space="preserve">тановление от </w:t>
      </w:r>
      <w:r w:rsidR="005D2918">
        <w:rPr>
          <w:rFonts w:ascii="Times New Roman" w:hAnsi="Times New Roman" w:cs="Times New Roman"/>
        </w:rPr>
        <w:t>20</w:t>
      </w:r>
      <w:r w:rsidR="00DB1367" w:rsidRPr="00AB20FE">
        <w:rPr>
          <w:rFonts w:ascii="Times New Roman" w:hAnsi="Times New Roman" w:cs="Times New Roman"/>
        </w:rPr>
        <w:t>.0</w:t>
      </w:r>
      <w:r w:rsidR="005D2918">
        <w:rPr>
          <w:rFonts w:ascii="Times New Roman" w:hAnsi="Times New Roman" w:cs="Times New Roman"/>
        </w:rPr>
        <w:t>1</w:t>
      </w:r>
      <w:r w:rsidR="00DB1367" w:rsidRPr="00AB20FE">
        <w:rPr>
          <w:rFonts w:ascii="Times New Roman" w:hAnsi="Times New Roman" w:cs="Times New Roman"/>
        </w:rPr>
        <w:t>.20</w:t>
      </w:r>
      <w:r w:rsidR="005D2918">
        <w:rPr>
          <w:rFonts w:ascii="Times New Roman" w:hAnsi="Times New Roman" w:cs="Times New Roman"/>
        </w:rPr>
        <w:t>25</w:t>
      </w:r>
      <w:r w:rsidR="00DE4238" w:rsidRPr="00AB20FE">
        <w:rPr>
          <w:rFonts w:ascii="Times New Roman" w:hAnsi="Times New Roman" w:cs="Times New Roman"/>
        </w:rPr>
        <w:t xml:space="preserve"> </w:t>
      </w:r>
      <w:r w:rsidR="00A221FF">
        <w:rPr>
          <w:rFonts w:ascii="Times New Roman" w:hAnsi="Times New Roman" w:cs="Times New Roman"/>
        </w:rPr>
        <w:t xml:space="preserve">№7 </w:t>
      </w:r>
      <w:r w:rsidRPr="00AB20FE">
        <w:rPr>
          <w:rFonts w:ascii="Times New Roman" w:hAnsi="Times New Roman" w:cs="Times New Roman"/>
        </w:rPr>
        <w:t>"Об утверждении схемы водоснабжения муниципального образования г.</w:t>
      </w:r>
      <w:r w:rsidR="00DB1367" w:rsidRPr="00AB20FE">
        <w:rPr>
          <w:rFonts w:ascii="Times New Roman" w:hAnsi="Times New Roman" w:cs="Times New Roman"/>
        </w:rPr>
        <w:t xml:space="preserve"> </w:t>
      </w:r>
      <w:r w:rsidR="00DE4238" w:rsidRPr="00AB20FE">
        <w:rPr>
          <w:rFonts w:ascii="Times New Roman" w:hAnsi="Times New Roman" w:cs="Times New Roman"/>
        </w:rPr>
        <w:t>Саяногорск</w:t>
      </w:r>
      <w:r w:rsidR="005D2918">
        <w:rPr>
          <w:rFonts w:ascii="Times New Roman" w:hAnsi="Times New Roman" w:cs="Times New Roman"/>
        </w:rPr>
        <w:t xml:space="preserve"> на 2025-2034 годы».</w:t>
      </w:r>
    </w:p>
    <w:p w14:paraId="6259549C" w14:textId="687CB933" w:rsidR="002E3696" w:rsidRPr="00AB20FE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Прогноз</w:t>
      </w:r>
      <w:r w:rsidR="00AE6B5F">
        <w:rPr>
          <w:rFonts w:ascii="Times New Roman" w:hAnsi="Times New Roman" w:cs="Times New Roman"/>
        </w:rPr>
        <w:t xml:space="preserve"> </w:t>
      </w:r>
      <w:r w:rsidRPr="00AB20FE">
        <w:rPr>
          <w:rFonts w:ascii="Times New Roman" w:hAnsi="Times New Roman" w:cs="Times New Roman"/>
        </w:rPr>
        <w:t xml:space="preserve">социально-экономического развития Российской Федерации на </w:t>
      </w:r>
      <w:r w:rsidR="00DB1367" w:rsidRPr="00AB20FE">
        <w:rPr>
          <w:rFonts w:ascii="Times New Roman" w:hAnsi="Times New Roman" w:cs="Times New Roman"/>
        </w:rPr>
        <w:t>период до 20</w:t>
      </w:r>
      <w:r w:rsidR="00CF416C">
        <w:rPr>
          <w:rFonts w:ascii="Times New Roman" w:hAnsi="Times New Roman" w:cs="Times New Roman"/>
        </w:rPr>
        <w:t>36</w:t>
      </w:r>
      <w:r w:rsidR="00DE4238" w:rsidRPr="00AB20FE">
        <w:rPr>
          <w:rFonts w:ascii="Times New Roman" w:hAnsi="Times New Roman" w:cs="Times New Roman"/>
        </w:rPr>
        <w:t xml:space="preserve"> </w:t>
      </w:r>
      <w:r w:rsidR="00DB1367" w:rsidRPr="00AB20FE">
        <w:rPr>
          <w:rFonts w:ascii="Times New Roman" w:hAnsi="Times New Roman" w:cs="Times New Roman"/>
        </w:rPr>
        <w:t>г.</w:t>
      </w:r>
      <w:r w:rsidR="00DE4238" w:rsidRPr="00AB20FE">
        <w:rPr>
          <w:rFonts w:ascii="Times New Roman" w:hAnsi="Times New Roman" w:cs="Times New Roman"/>
        </w:rPr>
        <w:t xml:space="preserve">, </w:t>
      </w:r>
      <w:r w:rsidRPr="00AB20FE">
        <w:rPr>
          <w:rFonts w:ascii="Times New Roman" w:hAnsi="Times New Roman" w:cs="Times New Roman"/>
        </w:rPr>
        <w:t>разработанный Минэкономразвития России (далее - прогноз социально-экономического развития).</w:t>
      </w:r>
    </w:p>
    <w:p w14:paraId="180FC675" w14:textId="77777777" w:rsidR="004D097C" w:rsidRPr="00D73834" w:rsidRDefault="004D097C" w:rsidP="00D73834">
      <w:pPr>
        <w:spacing w:after="0"/>
        <w:jc w:val="both"/>
        <w:rPr>
          <w:rFonts w:ascii="Times New Roman" w:hAnsi="Times New Roman" w:cs="Times New Roman"/>
        </w:rPr>
      </w:pPr>
    </w:p>
    <w:p w14:paraId="303D2B8E" w14:textId="77777777" w:rsidR="00F5584B" w:rsidRPr="00AB20FE" w:rsidRDefault="00F5584B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AB20FE">
        <w:rPr>
          <w:rFonts w:ascii="Times New Roman" w:hAnsi="Times New Roman" w:cs="Times New Roman"/>
          <w:b/>
        </w:rPr>
        <w:t>Заказчик</w:t>
      </w:r>
    </w:p>
    <w:p w14:paraId="35BCB124" w14:textId="77777777" w:rsidR="00F5584B" w:rsidRPr="00AB20FE" w:rsidRDefault="00F5584B" w:rsidP="009247E2">
      <w:pPr>
        <w:pStyle w:val="af"/>
        <w:spacing w:after="0"/>
        <w:ind w:left="0" w:firstLine="709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Администрация муниципального образования город Саяногорск</w:t>
      </w:r>
      <w:r w:rsidR="00DE4238" w:rsidRPr="00AB20FE">
        <w:rPr>
          <w:rFonts w:ascii="Times New Roman" w:hAnsi="Times New Roman" w:cs="Times New Roman"/>
        </w:rPr>
        <w:t>.</w:t>
      </w:r>
    </w:p>
    <w:p w14:paraId="334EB9C3" w14:textId="77777777" w:rsidR="00F5584B" w:rsidRPr="00AB20FE" w:rsidRDefault="00F5584B" w:rsidP="009247E2">
      <w:pPr>
        <w:pStyle w:val="af"/>
        <w:spacing w:after="0"/>
        <w:ind w:left="0" w:firstLine="709"/>
        <w:rPr>
          <w:rFonts w:ascii="Times New Roman" w:hAnsi="Times New Roman" w:cs="Times New Roman"/>
        </w:rPr>
      </w:pPr>
    </w:p>
    <w:p w14:paraId="6E393C5D" w14:textId="77777777" w:rsidR="00F5584B" w:rsidRPr="00AB20FE" w:rsidRDefault="00F5584B" w:rsidP="00EB47FE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AB20FE"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p w14:paraId="24CDA36A" w14:textId="77777777" w:rsidR="00F5584B" w:rsidRPr="00AB20FE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B20FE">
        <w:rPr>
          <w:rFonts w:ascii="Times New Roman" w:hAnsi="Times New Roman" w:cs="Times New Roman"/>
          <w:sz w:val="24"/>
          <w:szCs w:val="24"/>
        </w:rPr>
        <w:t>ООО «</w:t>
      </w:r>
      <w:r w:rsidR="003168A3" w:rsidRPr="00AB20FE">
        <w:rPr>
          <w:rFonts w:ascii="Times New Roman" w:hAnsi="Times New Roman" w:cs="Times New Roman"/>
          <w:sz w:val="24"/>
          <w:szCs w:val="24"/>
        </w:rPr>
        <w:t>Хакасские</w:t>
      </w:r>
      <w:r w:rsidRPr="00AB20FE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AB20FE">
        <w:rPr>
          <w:rFonts w:ascii="Times New Roman" w:hAnsi="Times New Roman" w:cs="Times New Roman"/>
          <w:sz w:val="24"/>
          <w:szCs w:val="24"/>
        </w:rPr>
        <w:t>.</w:t>
      </w:r>
    </w:p>
    <w:p w14:paraId="0002D514" w14:textId="77777777" w:rsidR="00F5584B" w:rsidRPr="00AB20FE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07B52341" w14:textId="77777777" w:rsidR="00F5584B" w:rsidRPr="00AB20FE" w:rsidRDefault="00F5584B" w:rsidP="00EB47FE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</w:rPr>
      </w:pPr>
      <w:r w:rsidRPr="00AB20FE">
        <w:rPr>
          <w:rFonts w:ascii="Times New Roman" w:hAnsi="Times New Roman" w:cs="Times New Roman"/>
          <w:b/>
        </w:rPr>
        <w:t>Границы разработки</w:t>
      </w:r>
    </w:p>
    <w:p w14:paraId="4B1636ED" w14:textId="77777777" w:rsidR="00F5584B" w:rsidRPr="00AB20FE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B20FE">
        <w:rPr>
          <w:rFonts w:ascii="Times New Roman" w:hAnsi="Times New Roman" w:cs="Times New Roman"/>
        </w:rPr>
        <w:t xml:space="preserve">Зона деятельности </w:t>
      </w:r>
      <w:r w:rsidR="00DE4238" w:rsidRPr="00AB20FE">
        <w:rPr>
          <w:rFonts w:ascii="Times New Roman" w:hAnsi="Times New Roman" w:cs="Times New Roman"/>
        </w:rPr>
        <w:t xml:space="preserve"> </w:t>
      </w:r>
      <w:r w:rsidRPr="00AB20FE">
        <w:rPr>
          <w:rFonts w:ascii="Times New Roman" w:hAnsi="Times New Roman" w:cs="Times New Roman"/>
        </w:rPr>
        <w:t>ООО «</w:t>
      </w:r>
      <w:r w:rsidR="003168A3" w:rsidRPr="00AB20FE">
        <w:rPr>
          <w:rFonts w:ascii="Times New Roman" w:hAnsi="Times New Roman" w:cs="Times New Roman"/>
        </w:rPr>
        <w:t>Хакасские</w:t>
      </w:r>
      <w:r w:rsidRPr="00AB20FE">
        <w:rPr>
          <w:rFonts w:ascii="Times New Roman" w:hAnsi="Times New Roman" w:cs="Times New Roman"/>
        </w:rPr>
        <w:t xml:space="preserve"> коммунальные системы»</w:t>
      </w:r>
      <w:r w:rsidR="00DE4238" w:rsidRPr="00AB20FE">
        <w:rPr>
          <w:rFonts w:ascii="Times New Roman" w:hAnsi="Times New Roman" w:cs="Times New Roman"/>
        </w:rPr>
        <w:t>.</w:t>
      </w:r>
    </w:p>
    <w:p w14:paraId="2E460041" w14:textId="77777777" w:rsidR="005D372D" w:rsidRPr="00AB20FE" w:rsidRDefault="005D372D" w:rsidP="00F558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E849C66" w14:textId="77777777" w:rsidR="00F5584B" w:rsidRPr="00AB20FE" w:rsidRDefault="00F5584B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AB20FE">
        <w:rPr>
          <w:rFonts w:ascii="Times New Roman" w:hAnsi="Times New Roman" w:cs="Times New Roman"/>
          <w:b/>
        </w:rPr>
        <w:t>Основные требования к инвестиционной программе</w:t>
      </w:r>
    </w:p>
    <w:p w14:paraId="5070C647" w14:textId="77777777" w:rsidR="00B90098" w:rsidRPr="00AB20FE" w:rsidRDefault="00B90098" w:rsidP="00EB47F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20FE">
        <w:rPr>
          <w:rFonts w:ascii="Times New Roman" w:hAnsi="Times New Roman" w:cs="Times New Roman"/>
        </w:rPr>
        <w:t xml:space="preserve"> </w:t>
      </w:r>
      <w:r w:rsidR="00EB47FE" w:rsidRPr="00AB20FE">
        <w:rPr>
          <w:rFonts w:ascii="Times New Roman" w:hAnsi="Times New Roman" w:cs="Times New Roman"/>
        </w:rPr>
        <w:t xml:space="preserve">5.1  </w:t>
      </w:r>
      <w:r w:rsidR="00F77A61" w:rsidRPr="00AB20FE">
        <w:rPr>
          <w:rFonts w:ascii="Times New Roman" w:hAnsi="Times New Roman" w:cs="Times New Roman"/>
        </w:rPr>
        <w:t xml:space="preserve">Инвестиционная программа разрабатывается </w:t>
      </w:r>
      <w:r w:rsidR="00F77A61" w:rsidRPr="00AB20FE">
        <w:rPr>
          <w:rFonts w:ascii="Times New Roman" w:hAnsi="Times New Roman" w:cs="Times New Roman"/>
          <w:sz w:val="24"/>
          <w:szCs w:val="24"/>
        </w:rPr>
        <w:t>ООО «</w:t>
      </w:r>
      <w:r w:rsidR="003168A3" w:rsidRPr="00AB20FE">
        <w:rPr>
          <w:rFonts w:ascii="Times New Roman" w:hAnsi="Times New Roman" w:cs="Times New Roman"/>
          <w:sz w:val="24"/>
          <w:szCs w:val="24"/>
        </w:rPr>
        <w:t xml:space="preserve">Хакасские </w:t>
      </w:r>
      <w:r w:rsidR="00DE4238" w:rsidRPr="00AB20FE">
        <w:rPr>
          <w:rFonts w:ascii="Times New Roman" w:hAnsi="Times New Roman" w:cs="Times New Roman"/>
          <w:sz w:val="24"/>
          <w:szCs w:val="24"/>
        </w:rPr>
        <w:t>коммунальные</w:t>
      </w:r>
      <w:r w:rsidR="00632FCF" w:rsidRPr="00AB20FE">
        <w:rPr>
          <w:rFonts w:ascii="Times New Roman" w:hAnsi="Times New Roman" w:cs="Times New Roman"/>
          <w:sz w:val="24"/>
          <w:szCs w:val="24"/>
        </w:rPr>
        <w:t xml:space="preserve"> системы» </w:t>
      </w:r>
    </w:p>
    <w:p w14:paraId="117367BD" w14:textId="4866FCE7" w:rsidR="00F77A61" w:rsidRPr="00AB20FE" w:rsidRDefault="00B90098" w:rsidP="00EB47FE">
      <w:pPr>
        <w:spacing w:after="0"/>
        <w:ind w:left="36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  <w:sz w:val="24"/>
          <w:szCs w:val="24"/>
        </w:rPr>
        <w:t xml:space="preserve">       </w:t>
      </w:r>
      <w:r w:rsidR="00632FCF" w:rsidRPr="00AB20FE">
        <w:rPr>
          <w:rFonts w:ascii="Times New Roman" w:hAnsi="Times New Roman" w:cs="Times New Roman"/>
          <w:sz w:val="24"/>
          <w:szCs w:val="24"/>
        </w:rPr>
        <w:t xml:space="preserve">на </w:t>
      </w:r>
      <w:r w:rsidR="00DE4238" w:rsidRPr="00AB20FE">
        <w:rPr>
          <w:rFonts w:ascii="Times New Roman" w:hAnsi="Times New Roman" w:cs="Times New Roman"/>
        </w:rPr>
        <w:t>период с 01.01.20</w:t>
      </w:r>
      <w:r w:rsidR="00CF416C">
        <w:rPr>
          <w:rFonts w:ascii="Times New Roman" w:hAnsi="Times New Roman" w:cs="Times New Roman"/>
        </w:rPr>
        <w:t>2</w:t>
      </w:r>
      <w:r w:rsidR="00A53795">
        <w:rPr>
          <w:rFonts w:ascii="Times New Roman" w:hAnsi="Times New Roman" w:cs="Times New Roman"/>
        </w:rPr>
        <w:t>7</w:t>
      </w:r>
      <w:r w:rsidR="00DE4238" w:rsidRPr="00AB20FE">
        <w:rPr>
          <w:rFonts w:ascii="Times New Roman" w:hAnsi="Times New Roman" w:cs="Times New Roman"/>
        </w:rPr>
        <w:t xml:space="preserve"> г.</w:t>
      </w:r>
      <w:r w:rsidR="00F77A61" w:rsidRPr="00AB20FE">
        <w:rPr>
          <w:rFonts w:ascii="Times New Roman" w:hAnsi="Times New Roman" w:cs="Times New Roman"/>
        </w:rPr>
        <w:t xml:space="preserve"> по 31.12.20</w:t>
      </w:r>
      <w:r w:rsidR="00DE4238" w:rsidRPr="00AB20FE">
        <w:rPr>
          <w:rFonts w:ascii="Times New Roman" w:hAnsi="Times New Roman" w:cs="Times New Roman"/>
        </w:rPr>
        <w:t>2</w:t>
      </w:r>
      <w:r w:rsidR="00CF416C">
        <w:rPr>
          <w:rFonts w:ascii="Times New Roman" w:hAnsi="Times New Roman" w:cs="Times New Roman"/>
        </w:rPr>
        <w:t>8</w:t>
      </w:r>
      <w:r w:rsidR="009A166B" w:rsidRPr="00AB20FE">
        <w:rPr>
          <w:rFonts w:ascii="Times New Roman" w:hAnsi="Times New Roman" w:cs="Times New Roman"/>
        </w:rPr>
        <w:t xml:space="preserve"> г.</w:t>
      </w:r>
    </w:p>
    <w:p w14:paraId="135F7E40" w14:textId="5A9EFCE1" w:rsidR="00F77A61" w:rsidRPr="00AB20FE" w:rsidRDefault="00F77A61" w:rsidP="00EB47FE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Инвестиционная программа разрабатывается в соответствии с пол</w:t>
      </w:r>
      <w:r w:rsidR="00EB47FE" w:rsidRPr="00AB20FE">
        <w:rPr>
          <w:rFonts w:ascii="Times New Roman" w:hAnsi="Times New Roman" w:cs="Times New Roman"/>
        </w:rPr>
        <w:t xml:space="preserve">ожениями статьи 40 Федерального </w:t>
      </w:r>
      <w:r w:rsidRPr="00AB20FE">
        <w:rPr>
          <w:rFonts w:ascii="Times New Roman" w:hAnsi="Times New Roman" w:cs="Times New Roman"/>
        </w:rPr>
        <w:t>закона 416-ФЗ и постановления Правительства Российской Федерации от 29.07.2013</w:t>
      </w:r>
      <w:r w:rsidR="00DE4238" w:rsidRPr="00AB20FE">
        <w:rPr>
          <w:rFonts w:ascii="Times New Roman" w:hAnsi="Times New Roman" w:cs="Times New Roman"/>
        </w:rPr>
        <w:t xml:space="preserve"> № 641</w:t>
      </w:r>
      <w:r w:rsidR="00336106" w:rsidRPr="00AB20FE">
        <w:rPr>
          <w:rFonts w:ascii="Times New Roman" w:hAnsi="Times New Roman" w:cs="Times New Roman"/>
        </w:rPr>
        <w:t>.</w:t>
      </w:r>
    </w:p>
    <w:p w14:paraId="517B26C1" w14:textId="5943EB19" w:rsidR="00DE4238" w:rsidRPr="00AB20FE" w:rsidRDefault="00F77A61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Цели и задачи инвестиционной программ</w:t>
      </w:r>
      <w:proofErr w:type="gramStart"/>
      <w:r w:rsidRPr="00AB20FE">
        <w:rPr>
          <w:rFonts w:ascii="Times New Roman" w:hAnsi="Times New Roman" w:cs="Times New Roman"/>
        </w:rPr>
        <w:t xml:space="preserve">ы </w:t>
      </w:r>
      <w:r w:rsidRPr="00AB20FE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AB20FE">
        <w:rPr>
          <w:rFonts w:ascii="Times New Roman" w:hAnsi="Times New Roman" w:cs="Times New Roman"/>
          <w:sz w:val="24"/>
          <w:szCs w:val="24"/>
        </w:rPr>
        <w:t xml:space="preserve"> «</w:t>
      </w:r>
      <w:r w:rsidR="003168A3" w:rsidRPr="00AB20FE">
        <w:rPr>
          <w:rFonts w:ascii="Times New Roman" w:hAnsi="Times New Roman" w:cs="Times New Roman"/>
          <w:sz w:val="24"/>
          <w:szCs w:val="24"/>
        </w:rPr>
        <w:t>Хакасские</w:t>
      </w:r>
      <w:r w:rsidRPr="00AB20FE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AB20FE">
        <w:rPr>
          <w:rFonts w:ascii="Times New Roman" w:hAnsi="Times New Roman" w:cs="Times New Roman"/>
        </w:rPr>
        <w:t xml:space="preserve"> на 202</w:t>
      </w:r>
      <w:r w:rsidR="00A53795">
        <w:rPr>
          <w:rFonts w:ascii="Times New Roman" w:hAnsi="Times New Roman" w:cs="Times New Roman"/>
        </w:rPr>
        <w:t>7</w:t>
      </w:r>
      <w:r w:rsidRPr="00AB20FE">
        <w:rPr>
          <w:rFonts w:ascii="Times New Roman" w:hAnsi="Times New Roman" w:cs="Times New Roman"/>
        </w:rPr>
        <w:t>-20</w:t>
      </w:r>
      <w:r w:rsidR="00DE4238" w:rsidRPr="00AB20FE">
        <w:rPr>
          <w:rFonts w:ascii="Times New Roman" w:hAnsi="Times New Roman" w:cs="Times New Roman"/>
        </w:rPr>
        <w:t>2</w:t>
      </w:r>
      <w:r w:rsidR="00944C7B">
        <w:rPr>
          <w:rFonts w:ascii="Times New Roman" w:hAnsi="Times New Roman" w:cs="Times New Roman"/>
        </w:rPr>
        <w:t>8</w:t>
      </w:r>
      <w:r w:rsidRPr="00AB20FE">
        <w:rPr>
          <w:rFonts w:ascii="Times New Roman" w:hAnsi="Times New Roman" w:cs="Times New Roman"/>
        </w:rPr>
        <w:t xml:space="preserve"> годы (далее – Инвестиционная программа) должны соответствовать целям и задачам, утверждённым Схемой водоснабжения и водоотведения муниципального образования г. Саяногорск</w:t>
      </w:r>
      <w:r w:rsidR="005500D1">
        <w:rPr>
          <w:rFonts w:ascii="Times New Roman" w:hAnsi="Times New Roman" w:cs="Times New Roman"/>
        </w:rPr>
        <w:t>.</w:t>
      </w:r>
    </w:p>
    <w:p w14:paraId="7C8A9B38" w14:textId="489055AC" w:rsidR="00F77A61" w:rsidRPr="00AB20FE" w:rsidRDefault="00F77A61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 xml:space="preserve">Мероприятия Инвестиционной программы должны быть представлены в виде перечня мероприятий по подготовке проектной документации, строительству, модернизации и реконструкции существующих </w:t>
      </w:r>
      <w:proofErr w:type="gramStart"/>
      <w:r w:rsidRPr="00AB20FE">
        <w:rPr>
          <w:rFonts w:ascii="Times New Roman" w:hAnsi="Times New Roman" w:cs="Times New Roman"/>
        </w:rPr>
        <w:t>объектов</w:t>
      </w:r>
      <w:proofErr w:type="gramEnd"/>
      <w:r w:rsidRPr="00AB20FE">
        <w:rPr>
          <w:rFonts w:ascii="Times New Roman" w:hAnsi="Times New Roman" w:cs="Times New Roman"/>
        </w:rPr>
        <w:t xml:space="preserve"> централизованных систем водоснабжения </w:t>
      </w:r>
      <w:r w:rsidRPr="00AB20FE">
        <w:rPr>
          <w:rFonts w:ascii="Times New Roman" w:hAnsi="Times New Roman" w:cs="Times New Roman"/>
          <w:sz w:val="24"/>
          <w:szCs w:val="24"/>
        </w:rPr>
        <w:t>ООО «</w:t>
      </w:r>
      <w:r w:rsidR="003168A3" w:rsidRPr="00AB20FE">
        <w:rPr>
          <w:rFonts w:ascii="Times New Roman" w:hAnsi="Times New Roman" w:cs="Times New Roman"/>
          <w:sz w:val="24"/>
          <w:szCs w:val="24"/>
        </w:rPr>
        <w:t>Хакасские</w:t>
      </w:r>
      <w:r w:rsidRPr="00AB20FE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AB20FE">
        <w:rPr>
          <w:rFonts w:ascii="Times New Roman" w:hAnsi="Times New Roman" w:cs="Times New Roman"/>
        </w:rPr>
        <w:t xml:space="preserve"> на 202</w:t>
      </w:r>
      <w:r w:rsidR="00A53795">
        <w:rPr>
          <w:rFonts w:ascii="Times New Roman" w:hAnsi="Times New Roman" w:cs="Times New Roman"/>
        </w:rPr>
        <w:t>7</w:t>
      </w:r>
      <w:r w:rsidRPr="00AB20FE">
        <w:rPr>
          <w:rFonts w:ascii="Times New Roman" w:hAnsi="Times New Roman" w:cs="Times New Roman"/>
        </w:rPr>
        <w:t>-20</w:t>
      </w:r>
      <w:r w:rsidR="00DE4238" w:rsidRPr="00AB20FE">
        <w:rPr>
          <w:rFonts w:ascii="Times New Roman" w:hAnsi="Times New Roman" w:cs="Times New Roman"/>
        </w:rPr>
        <w:t>2</w:t>
      </w:r>
      <w:r w:rsidR="00944C7B">
        <w:rPr>
          <w:rFonts w:ascii="Times New Roman" w:hAnsi="Times New Roman" w:cs="Times New Roman"/>
        </w:rPr>
        <w:t>8</w:t>
      </w:r>
      <w:r w:rsidRPr="00AB20FE">
        <w:rPr>
          <w:rFonts w:ascii="Times New Roman" w:hAnsi="Times New Roman" w:cs="Times New Roman"/>
        </w:rPr>
        <w:t xml:space="preserve"> годы (далее перечень мероприятий) </w:t>
      </w:r>
      <w:r w:rsidR="00DE4238" w:rsidRPr="00AB20FE">
        <w:rPr>
          <w:rFonts w:ascii="Times New Roman" w:hAnsi="Times New Roman" w:cs="Times New Roman"/>
        </w:rPr>
        <w:t>с описанием и указанием места</w:t>
      </w:r>
      <w:r w:rsidRPr="00AB20FE">
        <w:rPr>
          <w:rFonts w:ascii="Times New Roman" w:hAnsi="Times New Roman" w:cs="Times New Roman"/>
        </w:rPr>
        <w:t xml:space="preserve"> расположения строящихся, модернизируемых и реконструируемых объектов централизованных систем водоснабжения и водоотведения, с обоснованием необходимости реализации мероприятий, а также указанием основных технических характеристик таких объектов до</w:t>
      </w:r>
      <w:r w:rsidR="00336106" w:rsidRPr="00AB20FE">
        <w:rPr>
          <w:rFonts w:ascii="Times New Roman" w:hAnsi="Times New Roman" w:cs="Times New Roman"/>
        </w:rPr>
        <w:t xml:space="preserve"> и после реализации мероприятия.</w:t>
      </w:r>
    </w:p>
    <w:p w14:paraId="6C719CC4" w14:textId="76BC68DA" w:rsidR="00F77A61" w:rsidRPr="00AB20FE" w:rsidRDefault="00F77A61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Мероприятия Инвестиционной программы</w:t>
      </w:r>
      <w:r w:rsidR="005500D1">
        <w:rPr>
          <w:rFonts w:ascii="Times New Roman" w:hAnsi="Times New Roman" w:cs="Times New Roman"/>
        </w:rPr>
        <w:t>,</w:t>
      </w:r>
      <w:r w:rsidRPr="00AB20FE">
        <w:rPr>
          <w:rFonts w:ascii="Times New Roman" w:hAnsi="Times New Roman" w:cs="Times New Roman"/>
        </w:rPr>
        <w:t xml:space="preserve"> реализуемые в сфере водоснабжения, выделяются</w:t>
      </w:r>
      <w:r w:rsidR="00EF5A94">
        <w:rPr>
          <w:rFonts w:ascii="Times New Roman" w:hAnsi="Times New Roman" w:cs="Times New Roman"/>
        </w:rPr>
        <w:t xml:space="preserve"> в</w:t>
      </w:r>
      <w:r w:rsidRPr="00AB20FE">
        <w:rPr>
          <w:rFonts w:ascii="Times New Roman" w:hAnsi="Times New Roman" w:cs="Times New Roman"/>
        </w:rPr>
        <w:t xml:space="preserve"> следующие группы мероприятий:</w:t>
      </w:r>
    </w:p>
    <w:p w14:paraId="35552E0A" w14:textId="77777777" w:rsidR="00F45AB6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  <w:u w:val="single"/>
        </w:rPr>
      </w:pPr>
      <w:r w:rsidRPr="00AB20FE">
        <w:rPr>
          <w:rFonts w:ascii="Times New Roman" w:hAnsi="Times New Roman" w:cs="Times New Roman"/>
          <w:u w:val="single"/>
        </w:rPr>
        <w:t>Группа 1.</w:t>
      </w:r>
    </w:p>
    <w:p w14:paraId="5D97FAEB" w14:textId="6F4B42F9" w:rsidR="00F77A61" w:rsidRPr="00AB20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с указанием объектов централизованных систем водоснабжения, строительство которых финансируется за счёт платы за подключение, с указанием точек подключения (технологического присоединения), количества и нагрузки новых подключённых (технологически присоединённых) объектов капитального строительства абонентов, в том числе:</w:t>
      </w:r>
    </w:p>
    <w:p w14:paraId="2A8202FB" w14:textId="77777777" w:rsidR="00F77A61" w:rsidRPr="00AB20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- строительство новых сетей водоснабжения в целях подключения объектов капитального строительства абонентов с указанием строящихся участков таких сетей, их диаметра и протяжённости, иных технических характеристик;</w:t>
      </w:r>
    </w:p>
    <w:p w14:paraId="58B92974" w14:textId="77777777" w:rsidR="00F77A61" w:rsidRPr="00AB20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 xml:space="preserve">- строительство иных объектов централизованных систем водоснабжения (за </w:t>
      </w:r>
      <w:r w:rsidR="00AD1845" w:rsidRPr="00AB20FE">
        <w:rPr>
          <w:rFonts w:ascii="Times New Roman" w:hAnsi="Times New Roman" w:cs="Times New Roman"/>
        </w:rPr>
        <w:t xml:space="preserve">исключением сетей водоснабжения), </w:t>
      </w:r>
      <w:r w:rsidRPr="00AB20FE">
        <w:rPr>
          <w:rFonts w:ascii="Times New Roman" w:hAnsi="Times New Roman" w:cs="Times New Roman"/>
        </w:rPr>
        <w:t>с описанием таких объектов, их технических характеристик;</w:t>
      </w:r>
    </w:p>
    <w:p w14:paraId="527831EA" w14:textId="77777777" w:rsidR="00F77A61" w:rsidRPr="00AB20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- увеличение пропускной способности существующих сетей водоснабжения в целях подключения объектов капитального строительства абонентов с указанием участков таких сетей, их протяжённости, пропускной способности, иных технических характеристик до и после проведения мероприятий;</w:t>
      </w:r>
    </w:p>
    <w:p w14:paraId="681FB1A0" w14:textId="77777777" w:rsidR="00F77A61" w:rsidRPr="00AB20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- увеличение мощности и производительности существующих объектов централизованных систем водоснабжения (за исключением сетей водоснабжения)</w:t>
      </w:r>
      <w:r w:rsidR="00AD1845" w:rsidRPr="00AB20FE">
        <w:rPr>
          <w:rFonts w:ascii="Times New Roman" w:hAnsi="Times New Roman" w:cs="Times New Roman"/>
        </w:rPr>
        <w:t>,</w:t>
      </w:r>
      <w:r w:rsidRPr="00AB20FE">
        <w:rPr>
          <w:rFonts w:ascii="Times New Roman" w:hAnsi="Times New Roman" w:cs="Times New Roman"/>
        </w:rPr>
        <w:t xml:space="preserve"> с указанием технических характеристик объектов централизованных систем водоснабжения до и после проведения мероприятий;</w:t>
      </w:r>
    </w:p>
    <w:p w14:paraId="7ADD7555" w14:textId="77777777" w:rsidR="00F45AB6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  <w:u w:val="single"/>
        </w:rPr>
      </w:pPr>
      <w:r w:rsidRPr="00AB20FE">
        <w:rPr>
          <w:rFonts w:ascii="Times New Roman" w:hAnsi="Times New Roman" w:cs="Times New Roman"/>
          <w:u w:val="single"/>
        </w:rPr>
        <w:t>Группа 2.</w:t>
      </w:r>
    </w:p>
    <w:p w14:paraId="22EE3C3D" w14:textId="21F2CE34" w:rsidR="00F77A61" w:rsidRPr="00AB20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абонентов, в том числе:</w:t>
      </w:r>
    </w:p>
    <w:p w14:paraId="2889C654" w14:textId="77777777" w:rsidR="00F77A61" w:rsidRPr="00AB20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- строител</w:t>
      </w:r>
      <w:r w:rsidR="00AD1845" w:rsidRPr="00AB20FE">
        <w:rPr>
          <w:rFonts w:ascii="Times New Roman" w:hAnsi="Times New Roman" w:cs="Times New Roman"/>
        </w:rPr>
        <w:t xml:space="preserve">ьство новых сетей водоснабжения, </w:t>
      </w:r>
      <w:r w:rsidRPr="00AB20FE">
        <w:rPr>
          <w:rFonts w:ascii="Times New Roman" w:hAnsi="Times New Roman" w:cs="Times New Roman"/>
        </w:rPr>
        <w:t xml:space="preserve">с указанием участков таких сетей, их протяжённости, пропускной способности; строительство иных объектов централизованных </w:t>
      </w:r>
      <w:r w:rsidRPr="00AB20FE">
        <w:rPr>
          <w:rFonts w:ascii="Times New Roman" w:hAnsi="Times New Roman" w:cs="Times New Roman"/>
        </w:rPr>
        <w:lastRenderedPageBreak/>
        <w:t>систем водоснабжения (за исключением сетей водоснабжения) с указанием их технических характеристик;</w:t>
      </w:r>
    </w:p>
    <w:p w14:paraId="060D30B9" w14:textId="77777777" w:rsidR="00F45AB6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  <w:u w:val="single"/>
        </w:rPr>
      </w:pPr>
      <w:r w:rsidRPr="00AB20FE">
        <w:rPr>
          <w:rFonts w:ascii="Times New Roman" w:hAnsi="Times New Roman" w:cs="Times New Roman"/>
          <w:u w:val="single"/>
        </w:rPr>
        <w:t>Группа 3.</w:t>
      </w:r>
      <w:r w:rsidR="00336106" w:rsidRPr="00AB20FE">
        <w:rPr>
          <w:rFonts w:ascii="Times New Roman" w:hAnsi="Times New Roman" w:cs="Times New Roman"/>
          <w:u w:val="single"/>
        </w:rPr>
        <w:t xml:space="preserve"> </w:t>
      </w:r>
    </w:p>
    <w:p w14:paraId="488A5A02" w14:textId="1CEB32EB" w:rsidR="00F77A61" w:rsidRPr="00AB20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Модернизация или реконструкция существующих объектов централизованных систем водоснабжения в целях снижения уровня износа существующих объектов, в том числе:</w:t>
      </w:r>
    </w:p>
    <w:p w14:paraId="7EABE23A" w14:textId="77777777" w:rsidR="00F77A61" w:rsidRPr="00AB20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- модернизация или реконструкция с</w:t>
      </w:r>
      <w:r w:rsidR="00AD1845" w:rsidRPr="00AB20FE">
        <w:rPr>
          <w:rFonts w:ascii="Times New Roman" w:hAnsi="Times New Roman" w:cs="Times New Roman"/>
        </w:rPr>
        <w:t xml:space="preserve">уществующих сетей водоснабжения, </w:t>
      </w:r>
      <w:r w:rsidRPr="00AB20FE">
        <w:rPr>
          <w:rFonts w:ascii="Times New Roman" w:hAnsi="Times New Roman" w:cs="Times New Roman"/>
        </w:rPr>
        <w:t>с указанием участков таких сетей, их протяжённости, иных технических характеристик до и после проведения мероприятий;</w:t>
      </w:r>
    </w:p>
    <w:p w14:paraId="2312D3AB" w14:textId="77777777" w:rsidR="00F77A61" w:rsidRPr="00AB20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- модернизация или реконструкция существующих объектов централизованных систем водоснабжения (за исключением сетей водоснабжения) с указанием технических характеристик данных объектов до</w:t>
      </w:r>
      <w:r w:rsidR="00336106" w:rsidRPr="00AB20FE">
        <w:rPr>
          <w:rFonts w:ascii="Times New Roman" w:hAnsi="Times New Roman" w:cs="Times New Roman"/>
        </w:rPr>
        <w:t xml:space="preserve"> и после проведения мероприятий.</w:t>
      </w:r>
    </w:p>
    <w:p w14:paraId="5277B744" w14:textId="77777777" w:rsidR="00F45AB6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  <w:u w:val="single"/>
        </w:rPr>
      </w:pPr>
      <w:r w:rsidRPr="00AB20FE">
        <w:rPr>
          <w:rFonts w:ascii="Times New Roman" w:hAnsi="Times New Roman" w:cs="Times New Roman"/>
          <w:u w:val="single"/>
        </w:rPr>
        <w:t>Группа 4.</w:t>
      </w:r>
    </w:p>
    <w:p w14:paraId="244EFFB2" w14:textId="47B6FF94" w:rsidR="00F77A61" w:rsidRPr="00AB20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водоснабжения, не включённых в прочие группы мероприятий;</w:t>
      </w:r>
    </w:p>
    <w:p w14:paraId="7EEE9AE4" w14:textId="77777777" w:rsidR="00F45AB6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  <w:u w:val="single"/>
        </w:rPr>
      </w:pPr>
      <w:r w:rsidRPr="00AB20FE">
        <w:rPr>
          <w:rFonts w:ascii="Times New Roman" w:hAnsi="Times New Roman" w:cs="Times New Roman"/>
          <w:u w:val="single"/>
        </w:rPr>
        <w:t>Группа 5.</w:t>
      </w:r>
    </w:p>
    <w:p w14:paraId="05B40877" w14:textId="0BDED719" w:rsidR="00F77A61" w:rsidRPr="00AB20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Вывод из эксплуатации, консервация и демонтаж объектов централизованных систем водоснабжения, в том числе:</w:t>
      </w:r>
    </w:p>
    <w:p w14:paraId="66B56491" w14:textId="77777777" w:rsidR="00F77A61" w:rsidRPr="00AB20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- вывод из эксплуатации, консервация и демонтаж сетей водоснабжения с указанием участков таких сетей, их протяжённости, пропускной способности, иных технических характеристик;</w:t>
      </w:r>
    </w:p>
    <w:p w14:paraId="57DFF660" w14:textId="77777777" w:rsidR="00F77A61" w:rsidRPr="00AB20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- вывод из эксплуатации, консервация и демонтаж иных объектов централизованных систем водоснабжения (за исключением сетей водоснабжения) с указанием отдельных объектов, их технических характеристик.</w:t>
      </w:r>
    </w:p>
    <w:p w14:paraId="334AE5B1" w14:textId="77777777" w:rsidR="00F45AB6" w:rsidRDefault="004D097C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  <w:u w:val="single"/>
        </w:rPr>
        <w:t xml:space="preserve">Группа 6. </w:t>
      </w:r>
      <w:r w:rsidRPr="00AB20FE">
        <w:rPr>
          <w:rFonts w:ascii="Times New Roman" w:hAnsi="Times New Roman" w:cs="Times New Roman"/>
        </w:rPr>
        <w:tab/>
      </w:r>
    </w:p>
    <w:p w14:paraId="45FBA9B3" w14:textId="22B9219A" w:rsidR="004D097C" w:rsidRPr="00AB20FE" w:rsidRDefault="004D097C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Мероприятия, направленные на защиту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14:paraId="62AA1649" w14:textId="77777777" w:rsidR="00F77A61" w:rsidRPr="00AB20FE" w:rsidRDefault="00F77A61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 xml:space="preserve">Мероприятия Инвестиционной программы должны быть направлены на достижение плановых значений показателей надёжности, качества, энергетической эффективности объектов централизованных </w:t>
      </w:r>
      <w:r w:rsidR="00336106" w:rsidRPr="00AB20FE">
        <w:rPr>
          <w:rFonts w:ascii="Times New Roman" w:hAnsi="Times New Roman" w:cs="Times New Roman"/>
        </w:rPr>
        <w:t>систем холодного водоснабжения</w:t>
      </w:r>
      <w:r w:rsidRPr="00AB20FE">
        <w:rPr>
          <w:rFonts w:ascii="Times New Roman" w:hAnsi="Times New Roman" w:cs="Times New Roman"/>
        </w:rPr>
        <w:t xml:space="preserve"> ООО «</w:t>
      </w:r>
      <w:r w:rsidR="003168A3" w:rsidRPr="00AB20FE">
        <w:rPr>
          <w:rFonts w:ascii="Times New Roman" w:hAnsi="Times New Roman" w:cs="Times New Roman"/>
        </w:rPr>
        <w:t xml:space="preserve">Хакасские </w:t>
      </w:r>
      <w:r w:rsidRPr="00AB20FE">
        <w:rPr>
          <w:rFonts w:ascii="Times New Roman" w:hAnsi="Times New Roman" w:cs="Times New Roman"/>
        </w:rPr>
        <w:t>коммунальные системы»</w:t>
      </w:r>
      <w:r w:rsidR="00336106" w:rsidRPr="00AB20FE">
        <w:rPr>
          <w:rFonts w:ascii="Times New Roman" w:hAnsi="Times New Roman" w:cs="Times New Roman"/>
        </w:rPr>
        <w:t>.</w:t>
      </w:r>
    </w:p>
    <w:p w14:paraId="3225DBB1" w14:textId="77777777" w:rsidR="00F77A61" w:rsidRPr="00AB20FE" w:rsidRDefault="00F77A61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Инвестиционная программа должна содержать финанс</w:t>
      </w:r>
      <w:r w:rsidR="00336106" w:rsidRPr="00AB20FE">
        <w:rPr>
          <w:rFonts w:ascii="Times New Roman" w:hAnsi="Times New Roman" w:cs="Times New Roman"/>
        </w:rPr>
        <w:t xml:space="preserve">овый план по годам реализации, </w:t>
      </w:r>
      <w:r w:rsidRPr="00AB20FE">
        <w:rPr>
          <w:rFonts w:ascii="Times New Roman" w:hAnsi="Times New Roman" w:cs="Times New Roman"/>
        </w:rPr>
        <w:t>в том числе:</w:t>
      </w:r>
    </w:p>
    <w:p w14:paraId="7169E1BA" w14:textId="02685070" w:rsidR="00F77A61" w:rsidRPr="00AB20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- собственные средства регулируемой организации, включая амортизацию, расходы на капитальные вложения, возмещаемые за счёт прибыли регулируемой организации, плату за подключение к централизованным системам водоснабжения (раздельно по каждой системе) - займы и кредиты;</w:t>
      </w:r>
    </w:p>
    <w:p w14:paraId="060580E7" w14:textId="77777777" w:rsidR="00F77A61" w:rsidRPr="00AB20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- бюджетные средства</w:t>
      </w:r>
      <w:r w:rsidR="004D097C" w:rsidRPr="00AB20FE">
        <w:rPr>
          <w:rFonts w:ascii="Times New Roman" w:hAnsi="Times New Roman" w:cs="Times New Roman"/>
        </w:rPr>
        <w:t>,</w:t>
      </w:r>
      <w:r w:rsidRPr="00AB20FE">
        <w:rPr>
          <w:rFonts w:ascii="Times New Roman" w:hAnsi="Times New Roman" w:cs="Times New Roman"/>
        </w:rPr>
        <w:t xml:space="preserve"> при наличии таких расходов;</w:t>
      </w:r>
    </w:p>
    <w:p w14:paraId="1C2ED9CA" w14:textId="77777777" w:rsidR="00F77A61" w:rsidRPr="00AB20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- прочие источники.</w:t>
      </w:r>
    </w:p>
    <w:p w14:paraId="4C65D2E1" w14:textId="77777777" w:rsidR="00F77A61" w:rsidRPr="00AB20FE" w:rsidRDefault="004D097C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 xml:space="preserve"> </w:t>
      </w:r>
      <w:r w:rsidR="00F77A61" w:rsidRPr="00AB20FE">
        <w:rPr>
          <w:rFonts w:ascii="Times New Roman" w:hAnsi="Times New Roman" w:cs="Times New Roman"/>
        </w:rPr>
        <w:t xml:space="preserve">Стоимость мероприятий Инвестиционной программы </w:t>
      </w:r>
      <w:r w:rsidR="003168A3" w:rsidRPr="00AB20FE">
        <w:rPr>
          <w:rFonts w:ascii="Times New Roman" w:hAnsi="Times New Roman" w:cs="Times New Roman"/>
        </w:rPr>
        <w:t>в перечне</w:t>
      </w:r>
      <w:r w:rsidR="00F77A61" w:rsidRPr="00AB20FE">
        <w:rPr>
          <w:rFonts w:ascii="Times New Roman" w:hAnsi="Times New Roman" w:cs="Times New Roman"/>
        </w:rPr>
        <w:t xml:space="preserve"> мероприятий по годам реализации должна соответствовать объёмам финансир</w:t>
      </w:r>
      <w:r w:rsidR="00336106" w:rsidRPr="00AB20FE">
        <w:rPr>
          <w:rFonts w:ascii="Times New Roman" w:hAnsi="Times New Roman" w:cs="Times New Roman"/>
        </w:rPr>
        <w:t>ования Инвестиционной программы.</w:t>
      </w:r>
    </w:p>
    <w:p w14:paraId="7957D9ED" w14:textId="77777777" w:rsidR="008C44F7" w:rsidRPr="00AB20FE" w:rsidRDefault="008C44F7" w:rsidP="008C44F7">
      <w:pPr>
        <w:spacing w:after="0"/>
        <w:jc w:val="both"/>
        <w:rPr>
          <w:rFonts w:ascii="Times New Roman" w:hAnsi="Times New Roman" w:cs="Times New Roman"/>
          <w:b/>
        </w:rPr>
      </w:pPr>
    </w:p>
    <w:p w14:paraId="3A505149" w14:textId="77777777" w:rsidR="008C44F7" w:rsidRPr="00AB20FE" w:rsidRDefault="008C44F7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20FE">
        <w:rPr>
          <w:rFonts w:ascii="Times New Roman" w:hAnsi="Times New Roman" w:cs="Times New Roman"/>
          <w:b/>
        </w:rPr>
        <w:t>Корректировка Технического задания</w:t>
      </w:r>
    </w:p>
    <w:p w14:paraId="27E9A2AC" w14:textId="5A95CB25" w:rsidR="005500D1" w:rsidRPr="00EE0C2E" w:rsidRDefault="00B90098" w:rsidP="005500D1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 xml:space="preserve">6.1 </w:t>
      </w:r>
      <w:r w:rsidR="008C44F7" w:rsidRPr="00AB20FE">
        <w:rPr>
          <w:rFonts w:ascii="Times New Roman" w:hAnsi="Times New Roman" w:cs="Times New Roman"/>
        </w:rPr>
        <w:t xml:space="preserve">Предложения по формированию и корректировке Технического задания вправе вносить </w:t>
      </w:r>
      <w:r w:rsidR="005500D1" w:rsidRPr="00EE0C2E">
        <w:rPr>
          <w:rFonts w:ascii="Times New Roman" w:hAnsi="Times New Roman" w:cs="Times New Roman"/>
        </w:rPr>
        <w:t xml:space="preserve"> организация водопроводного хозяйства.</w:t>
      </w:r>
    </w:p>
    <w:p w14:paraId="7ADD4107" w14:textId="2B1035B8" w:rsidR="008C44F7" w:rsidRPr="00AB20FE" w:rsidRDefault="00B90098" w:rsidP="005500D1">
      <w:pPr>
        <w:pStyle w:val="af"/>
        <w:spacing w:after="0"/>
        <w:ind w:left="426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 xml:space="preserve">  </w:t>
      </w:r>
      <w:r w:rsidR="008C44F7" w:rsidRPr="00AB20FE">
        <w:rPr>
          <w:rFonts w:ascii="Times New Roman" w:hAnsi="Times New Roman" w:cs="Times New Roman"/>
        </w:rPr>
        <w:t>Корректировка Технического задания осуществляется в случаях:</w:t>
      </w:r>
    </w:p>
    <w:p w14:paraId="15149C69" w14:textId="77777777" w:rsidR="008C44F7" w:rsidRPr="00AB20FE" w:rsidRDefault="008C44F7" w:rsidP="00B90098">
      <w:pPr>
        <w:pStyle w:val="af"/>
        <w:spacing w:after="0"/>
        <w:ind w:left="36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- изменения действующего законодательства Российской Федерации;</w:t>
      </w:r>
    </w:p>
    <w:p w14:paraId="52C12D27" w14:textId="77777777" w:rsidR="008C44F7" w:rsidRPr="00AB20FE" w:rsidRDefault="008C44F7" w:rsidP="00B90098">
      <w:pPr>
        <w:pStyle w:val="af"/>
        <w:spacing w:after="0"/>
        <w:ind w:left="36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- необходимости внесения изменений в утверждённый перечень мероприятий;</w:t>
      </w:r>
    </w:p>
    <w:p w14:paraId="57EE162C" w14:textId="77777777" w:rsidR="008C44F7" w:rsidRPr="00AB20FE" w:rsidRDefault="008C44F7" w:rsidP="00B90098">
      <w:pPr>
        <w:pStyle w:val="af"/>
        <w:spacing w:after="0"/>
        <w:ind w:left="36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- потребности изменения показателей надёжности, качества и энергоэффективности объектов централизованных систем водоснабжения ООО «</w:t>
      </w:r>
      <w:r w:rsidR="003168A3" w:rsidRPr="00AB20FE">
        <w:rPr>
          <w:rFonts w:ascii="Times New Roman" w:hAnsi="Times New Roman" w:cs="Times New Roman"/>
        </w:rPr>
        <w:t>ХКС</w:t>
      </w:r>
      <w:r w:rsidRPr="00AB20FE">
        <w:rPr>
          <w:rFonts w:ascii="Times New Roman" w:hAnsi="Times New Roman" w:cs="Times New Roman"/>
        </w:rPr>
        <w:t>».</w:t>
      </w:r>
    </w:p>
    <w:p w14:paraId="63D56A21" w14:textId="69CECC85" w:rsidR="00F5584B" w:rsidRPr="00AB20FE" w:rsidRDefault="00B90098" w:rsidP="00B90098">
      <w:pPr>
        <w:pStyle w:val="af"/>
        <w:numPr>
          <w:ilvl w:val="1"/>
          <w:numId w:val="26"/>
        </w:numPr>
        <w:spacing w:after="0"/>
        <w:ind w:left="426" w:firstLine="0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lastRenderedPageBreak/>
        <w:t xml:space="preserve">  </w:t>
      </w:r>
      <w:r w:rsidR="005500D1" w:rsidRPr="00EE0C2E">
        <w:rPr>
          <w:rFonts w:ascii="Times New Roman" w:hAnsi="Times New Roman" w:cs="Times New Roman"/>
        </w:rPr>
        <w:t>В случае обращения ООО «</w:t>
      </w:r>
      <w:r w:rsidR="005500D1">
        <w:rPr>
          <w:rFonts w:ascii="Times New Roman" w:hAnsi="Times New Roman" w:cs="Times New Roman"/>
        </w:rPr>
        <w:t>Х</w:t>
      </w:r>
      <w:r w:rsidR="005500D1" w:rsidRPr="00EE0C2E">
        <w:rPr>
          <w:rFonts w:ascii="Times New Roman" w:hAnsi="Times New Roman" w:cs="Times New Roman"/>
        </w:rPr>
        <w:t>КС» о необходимости подключения (технологического присоединения) объектов капитального строительства абонентов к централизованным системам водоснабжения,</w:t>
      </w:r>
      <w:r w:rsidR="005500D1">
        <w:rPr>
          <w:rFonts w:ascii="Times New Roman" w:hAnsi="Times New Roman" w:cs="Times New Roman"/>
        </w:rPr>
        <w:t xml:space="preserve"> в адрес </w:t>
      </w:r>
      <w:r w:rsidR="005500D1" w:rsidRPr="00EE0C2E">
        <w:rPr>
          <w:rFonts w:ascii="Times New Roman" w:hAnsi="Times New Roman" w:cs="Times New Roman"/>
        </w:rPr>
        <w:t xml:space="preserve"> Комитет</w:t>
      </w:r>
      <w:r w:rsidR="005500D1">
        <w:rPr>
          <w:rFonts w:ascii="Times New Roman" w:hAnsi="Times New Roman" w:cs="Times New Roman"/>
        </w:rPr>
        <w:t>а</w:t>
      </w:r>
      <w:r w:rsidR="005500D1" w:rsidRPr="00EE0C2E">
        <w:rPr>
          <w:rFonts w:ascii="Times New Roman" w:hAnsi="Times New Roman" w:cs="Times New Roman"/>
        </w:rPr>
        <w:t xml:space="preserve"> по ЖКХ и транспорту г. Саяногорска</w:t>
      </w:r>
      <w:proofErr w:type="gramStart"/>
      <w:r w:rsidR="005500D1" w:rsidRPr="00EE0C2E">
        <w:rPr>
          <w:rFonts w:ascii="Times New Roman" w:hAnsi="Times New Roman" w:cs="Times New Roman"/>
        </w:rPr>
        <w:t xml:space="preserve"> </w:t>
      </w:r>
      <w:r w:rsidR="005500D1">
        <w:rPr>
          <w:rFonts w:ascii="Times New Roman" w:hAnsi="Times New Roman" w:cs="Times New Roman"/>
        </w:rPr>
        <w:t>,</w:t>
      </w:r>
      <w:proofErr w:type="gramEnd"/>
      <w:r w:rsidR="005500D1">
        <w:rPr>
          <w:rFonts w:ascii="Times New Roman" w:hAnsi="Times New Roman" w:cs="Times New Roman"/>
        </w:rPr>
        <w:t xml:space="preserve">который </w:t>
      </w:r>
      <w:r w:rsidR="005500D1" w:rsidRPr="00EE0C2E">
        <w:rPr>
          <w:rFonts w:ascii="Times New Roman" w:hAnsi="Times New Roman" w:cs="Times New Roman"/>
        </w:rPr>
        <w:t>вправе вносить изменения в утверждённое Техническое задание</w:t>
      </w:r>
      <w:r w:rsidR="008C44F7" w:rsidRPr="00AB20FE">
        <w:rPr>
          <w:rFonts w:ascii="Times New Roman" w:hAnsi="Times New Roman" w:cs="Times New Roman"/>
        </w:rPr>
        <w:t>.</w:t>
      </w:r>
    </w:p>
    <w:p w14:paraId="0D554D28" w14:textId="77777777" w:rsidR="008C44F7" w:rsidRPr="00AB20FE" w:rsidRDefault="008C44F7" w:rsidP="009247E2">
      <w:pPr>
        <w:spacing w:after="0"/>
        <w:rPr>
          <w:rFonts w:ascii="Times New Roman" w:hAnsi="Times New Roman" w:cs="Times New Roman"/>
        </w:rPr>
      </w:pPr>
    </w:p>
    <w:p w14:paraId="1C7DB0DB" w14:textId="77777777" w:rsidR="008C44F7" w:rsidRPr="00AB20FE" w:rsidRDefault="008C44F7" w:rsidP="002250DF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AB20FE">
        <w:rPr>
          <w:rFonts w:ascii="Times New Roman" w:hAnsi="Times New Roman" w:cs="Times New Roman"/>
          <w:b/>
        </w:rPr>
        <w:t>Перечень объектов капитального строительства абонентов, которые необходимо подключить к централи</w:t>
      </w:r>
      <w:r w:rsidR="00CE03C5" w:rsidRPr="00AB20FE">
        <w:rPr>
          <w:rFonts w:ascii="Times New Roman" w:hAnsi="Times New Roman" w:cs="Times New Roman"/>
          <w:b/>
        </w:rPr>
        <w:t>зованным системам водоснабжения.</w:t>
      </w:r>
    </w:p>
    <w:p w14:paraId="1CF67350" w14:textId="77777777" w:rsidR="008C44F7" w:rsidRPr="00AB20FE" w:rsidRDefault="008C44F7" w:rsidP="002250DF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B20FE">
        <w:rPr>
          <w:rFonts w:ascii="Times New Roman" w:eastAsia="Times New Roman" w:hAnsi="Times New Roman" w:cs="Times New Roman"/>
          <w:lang w:eastAsia="ru-RU"/>
        </w:rPr>
        <w:t>Перечень объектов капитального строительства абонентов, которые необходимо подключить к централизованным системам водоснабжения, или перечень территорий, на которых расположены такие объекты, с указанием мест расположения подключаемых объектов, нагрузок и сроков подключения,  в Техническом задании не предусмотрен</w:t>
      </w:r>
      <w:r w:rsidRPr="00AB2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B20FE">
        <w:rPr>
          <w:rFonts w:ascii="Times New Roman" w:eastAsia="Times New Roman" w:hAnsi="Times New Roman" w:cs="Times New Roman"/>
          <w:lang w:eastAsia="ru-RU"/>
        </w:rPr>
        <w:t xml:space="preserve">в связи с отсутствием, на дату подготовки технического задания, </w:t>
      </w:r>
      <w:r w:rsidRPr="00AB2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20FE">
        <w:rPr>
          <w:rFonts w:ascii="Times New Roman" w:eastAsia="Times New Roman" w:hAnsi="Times New Roman" w:cs="Times New Roman"/>
          <w:lang w:eastAsia="ru-RU"/>
        </w:rPr>
        <w:t xml:space="preserve">необходимости  выполнения мероприятий по увеличению резерва мощности и реконструкции сетей инженерно-технического обеспечения для подключения (технологического присоединения) объектов капитального строительства к сетям инженерно-технического обеспечения. </w:t>
      </w:r>
    </w:p>
    <w:p w14:paraId="35B28EEB" w14:textId="77777777" w:rsidR="003168A3" w:rsidRPr="00AB20FE" w:rsidRDefault="003168A3" w:rsidP="002250DF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1E219275" w14:textId="77777777" w:rsidR="008C44F7" w:rsidRPr="00AB20FE" w:rsidRDefault="008C44F7" w:rsidP="007176A2">
      <w:pPr>
        <w:pStyle w:val="ConsPlusNormal"/>
        <w:numPr>
          <w:ilvl w:val="0"/>
          <w:numId w:val="21"/>
        </w:numPr>
        <w:jc w:val="center"/>
        <w:rPr>
          <w:rFonts w:ascii="Times New Roman" w:hAnsi="Times New Roman" w:cs="Times New Roman"/>
          <w:b/>
          <w:sz w:val="24"/>
        </w:rPr>
      </w:pPr>
      <w:r w:rsidRPr="00AB20FE">
        <w:rPr>
          <w:rFonts w:ascii="Times New Roman" w:hAnsi="Times New Roman" w:cs="Times New Roman"/>
          <w:b/>
          <w:sz w:val="24"/>
        </w:rPr>
        <w:t xml:space="preserve">Плановые значения показателей надежности, качества и энергетической эффективности объектов централизованных систем водоснабжения 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4905"/>
        <w:gridCol w:w="850"/>
        <w:gridCol w:w="1134"/>
        <w:gridCol w:w="1187"/>
        <w:gridCol w:w="1134"/>
      </w:tblGrid>
      <w:tr w:rsidR="008C44F7" w:rsidRPr="00AB20FE" w14:paraId="1AE34712" w14:textId="77777777" w:rsidTr="00387220">
        <w:trPr>
          <w:trHeight w:val="448"/>
          <w:tblHeader/>
          <w:jc w:val="center"/>
        </w:trPr>
        <w:tc>
          <w:tcPr>
            <w:tcW w:w="679" w:type="dxa"/>
            <w:vMerge w:val="restart"/>
            <w:shd w:val="clear" w:color="auto" w:fill="auto"/>
            <w:vAlign w:val="center"/>
            <w:hideMark/>
          </w:tcPr>
          <w:p w14:paraId="08FC581E" w14:textId="77777777" w:rsidR="008C44F7" w:rsidRPr="00AB20FE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№ 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/п</w:t>
            </w:r>
          </w:p>
        </w:tc>
        <w:tc>
          <w:tcPr>
            <w:tcW w:w="4905" w:type="dxa"/>
            <w:vMerge w:val="restart"/>
            <w:shd w:val="clear" w:color="auto" w:fill="auto"/>
            <w:noWrap/>
            <w:vAlign w:val="center"/>
            <w:hideMark/>
          </w:tcPr>
          <w:p w14:paraId="53CD208F" w14:textId="77777777" w:rsidR="008C44F7" w:rsidRPr="00AB20FE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7F66E77C" w14:textId="77777777" w:rsidR="008C44F7" w:rsidRPr="00AB20FE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 изм.</w:t>
            </w:r>
          </w:p>
        </w:tc>
        <w:tc>
          <w:tcPr>
            <w:tcW w:w="1134" w:type="dxa"/>
            <w:shd w:val="clear" w:color="auto" w:fill="auto"/>
            <w:hideMark/>
          </w:tcPr>
          <w:p w14:paraId="29CB8293" w14:textId="77777777" w:rsidR="008C44F7" w:rsidRPr="00AB20FE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Базовый период</w:t>
            </w:r>
          </w:p>
          <w:p w14:paraId="7F5D050F" w14:textId="77777777" w:rsidR="008C44F7" w:rsidRPr="00AB20FE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2321" w:type="dxa"/>
            <w:gridSpan w:val="2"/>
            <w:shd w:val="clear" w:color="auto" w:fill="auto"/>
          </w:tcPr>
          <w:p w14:paraId="2E98117A" w14:textId="77777777" w:rsidR="008C44F7" w:rsidRPr="00AB20FE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Плановые значения показателей на период регулирования</w:t>
            </w:r>
          </w:p>
        </w:tc>
      </w:tr>
      <w:tr w:rsidR="00387220" w:rsidRPr="00AB20FE" w14:paraId="56DA330B" w14:textId="77777777" w:rsidTr="00387220">
        <w:trPr>
          <w:trHeight w:val="273"/>
          <w:tblHeader/>
          <w:jc w:val="center"/>
        </w:trPr>
        <w:tc>
          <w:tcPr>
            <w:tcW w:w="679" w:type="dxa"/>
            <w:vMerge/>
            <w:vAlign w:val="center"/>
            <w:hideMark/>
          </w:tcPr>
          <w:p w14:paraId="1C2A3789" w14:textId="77777777" w:rsidR="00387220" w:rsidRPr="00AB20FE" w:rsidRDefault="00387220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905" w:type="dxa"/>
            <w:vMerge/>
            <w:vAlign w:val="center"/>
            <w:hideMark/>
          </w:tcPr>
          <w:p w14:paraId="1AA14CE0" w14:textId="77777777" w:rsidR="00387220" w:rsidRPr="00AB20FE" w:rsidRDefault="00387220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390EF981" w14:textId="77777777" w:rsidR="00387220" w:rsidRPr="00AB20FE" w:rsidRDefault="00387220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E869253" w14:textId="4EFE8735" w:rsidR="00387220" w:rsidRPr="00AB20FE" w:rsidRDefault="00387220" w:rsidP="00387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2026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г.</w:t>
            </w:r>
          </w:p>
        </w:tc>
        <w:tc>
          <w:tcPr>
            <w:tcW w:w="1187" w:type="dxa"/>
            <w:shd w:val="clear" w:color="auto" w:fill="auto"/>
            <w:hideMark/>
          </w:tcPr>
          <w:p w14:paraId="5AABC6A3" w14:textId="77777777" w:rsidR="00387220" w:rsidRPr="00AB20FE" w:rsidRDefault="00387220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</w:t>
            </w:r>
          </w:p>
          <w:p w14:paraId="5BE30291" w14:textId="234CF6FB" w:rsidR="00387220" w:rsidRPr="00AB20FE" w:rsidRDefault="00387220" w:rsidP="004E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  <w:hideMark/>
          </w:tcPr>
          <w:p w14:paraId="2EE65F13" w14:textId="41486C73" w:rsidR="00387220" w:rsidRPr="00AB20FE" w:rsidRDefault="00387220" w:rsidP="004E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г.</w:t>
            </w:r>
          </w:p>
        </w:tc>
      </w:tr>
      <w:tr w:rsidR="008C44F7" w:rsidRPr="00AB20FE" w14:paraId="3F4B7103" w14:textId="77777777" w:rsidTr="003015E0">
        <w:trPr>
          <w:trHeight w:val="123"/>
          <w:jc w:val="center"/>
        </w:trPr>
        <w:tc>
          <w:tcPr>
            <w:tcW w:w="679" w:type="dxa"/>
            <w:shd w:val="clear" w:color="auto" w:fill="EEECE1" w:themeFill="background2"/>
            <w:noWrap/>
            <w:vAlign w:val="center"/>
            <w:hideMark/>
          </w:tcPr>
          <w:p w14:paraId="0BE5105B" w14:textId="77777777" w:rsidR="008C44F7" w:rsidRPr="00AB20FE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210" w:type="dxa"/>
            <w:gridSpan w:val="5"/>
            <w:shd w:val="clear" w:color="auto" w:fill="EEECE1" w:themeFill="background2"/>
            <w:noWrap/>
            <w:vAlign w:val="center"/>
            <w:hideMark/>
          </w:tcPr>
          <w:p w14:paraId="6DB120FD" w14:textId="77777777" w:rsidR="008C44F7" w:rsidRPr="00AB20FE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Водоснабжение</w:t>
            </w:r>
          </w:p>
        </w:tc>
      </w:tr>
      <w:tr w:rsidR="008C44F7" w:rsidRPr="00AB20FE" w14:paraId="7797A23D" w14:textId="77777777" w:rsidTr="003015E0">
        <w:trPr>
          <w:trHeight w:val="296"/>
          <w:jc w:val="center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4C3B5788" w14:textId="77777777" w:rsidR="008C44F7" w:rsidRPr="00AB20FE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</w:t>
            </w:r>
            <w:r w:rsidR="008C44F7"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210" w:type="dxa"/>
            <w:gridSpan w:val="5"/>
            <w:shd w:val="clear" w:color="auto" w:fill="auto"/>
            <w:noWrap/>
            <w:vAlign w:val="center"/>
            <w:hideMark/>
          </w:tcPr>
          <w:p w14:paraId="1B99D546" w14:textId="77777777" w:rsidR="008C44F7" w:rsidRPr="00AB20FE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качества питьевой воды</w:t>
            </w:r>
          </w:p>
        </w:tc>
      </w:tr>
      <w:tr w:rsidR="00387220" w:rsidRPr="00AB20FE" w14:paraId="257EA5FF" w14:textId="77777777" w:rsidTr="00387220">
        <w:trPr>
          <w:trHeight w:val="847"/>
          <w:jc w:val="center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0F37E6C3" w14:textId="77777777" w:rsidR="00387220" w:rsidRPr="00AB20FE" w:rsidRDefault="00387220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1.1.1</w:t>
            </w:r>
          </w:p>
        </w:tc>
        <w:tc>
          <w:tcPr>
            <w:tcW w:w="4905" w:type="dxa"/>
            <w:shd w:val="clear" w:color="auto" w:fill="auto"/>
            <w:hideMark/>
          </w:tcPr>
          <w:p w14:paraId="6E9C9031" w14:textId="77777777" w:rsidR="00387220" w:rsidRPr="00AB20FE" w:rsidRDefault="00387220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воды;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54A157" w14:textId="77777777" w:rsidR="00387220" w:rsidRPr="00AB20FE" w:rsidRDefault="00387220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4BE2BB2" w14:textId="77777777" w:rsidR="00387220" w:rsidRPr="00AB20FE" w:rsidRDefault="00387220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14:paraId="483D982D" w14:textId="77777777" w:rsidR="00387220" w:rsidRPr="00AB20FE" w:rsidRDefault="00387220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  <w:p w14:paraId="59ED3D5B" w14:textId="02426587" w:rsidR="00387220" w:rsidRPr="00AB20FE" w:rsidRDefault="00387220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D579F13" w14:textId="77777777" w:rsidR="00387220" w:rsidRPr="00AB20FE" w:rsidRDefault="00387220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387220" w:rsidRPr="00AB20FE" w14:paraId="3BBAE3A4" w14:textId="77777777" w:rsidTr="00387220">
        <w:trPr>
          <w:trHeight w:val="796"/>
          <w:jc w:val="center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06B2F87D" w14:textId="77777777" w:rsidR="00387220" w:rsidRPr="00AB20FE" w:rsidRDefault="00387220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1.1.2</w:t>
            </w:r>
          </w:p>
        </w:tc>
        <w:tc>
          <w:tcPr>
            <w:tcW w:w="4905" w:type="dxa"/>
            <w:shd w:val="clear" w:color="auto" w:fill="auto"/>
            <w:hideMark/>
          </w:tcPr>
          <w:p w14:paraId="1AF38684" w14:textId="77777777" w:rsidR="00387220" w:rsidRPr="00AB20FE" w:rsidRDefault="00387220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7C24C9" w14:textId="77777777" w:rsidR="00387220" w:rsidRPr="00AB20FE" w:rsidRDefault="00387220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49BFAA7" w14:textId="77777777" w:rsidR="00387220" w:rsidRPr="00AB20FE" w:rsidRDefault="00387220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14:paraId="715C6DAC" w14:textId="77777777" w:rsidR="00387220" w:rsidRPr="00AB20FE" w:rsidRDefault="00387220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  <w:p w14:paraId="11268E2E" w14:textId="4AE29434" w:rsidR="00387220" w:rsidRPr="00AB20FE" w:rsidRDefault="00387220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F293AA1" w14:textId="77777777" w:rsidR="00387220" w:rsidRPr="00AB20FE" w:rsidRDefault="00387220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8C44F7" w:rsidRPr="00AB20FE" w14:paraId="3CD3FB24" w14:textId="77777777" w:rsidTr="003015E0">
        <w:trPr>
          <w:trHeight w:val="296"/>
          <w:jc w:val="center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0BBBEA6A" w14:textId="77777777" w:rsidR="008C44F7" w:rsidRPr="00AB20FE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</w:t>
            </w:r>
          </w:p>
        </w:tc>
        <w:tc>
          <w:tcPr>
            <w:tcW w:w="9210" w:type="dxa"/>
            <w:gridSpan w:val="5"/>
            <w:shd w:val="clear" w:color="auto" w:fill="auto"/>
            <w:noWrap/>
            <w:vAlign w:val="center"/>
            <w:hideMark/>
          </w:tcPr>
          <w:p w14:paraId="431CA432" w14:textId="77777777" w:rsidR="008C44F7" w:rsidRPr="00AB20FE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надёжности и бесперебойности холодного водоснабжении</w:t>
            </w:r>
          </w:p>
        </w:tc>
      </w:tr>
      <w:tr w:rsidR="00387220" w:rsidRPr="00AB20FE" w14:paraId="63195C36" w14:textId="77777777" w:rsidTr="00387220">
        <w:trPr>
          <w:trHeight w:val="937"/>
          <w:jc w:val="center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2B5659EA" w14:textId="77777777" w:rsidR="00387220" w:rsidRPr="00AB20FE" w:rsidRDefault="00387220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1.2.1</w:t>
            </w:r>
          </w:p>
        </w:tc>
        <w:tc>
          <w:tcPr>
            <w:tcW w:w="4905" w:type="dxa"/>
            <w:shd w:val="clear" w:color="auto" w:fill="auto"/>
            <w:hideMark/>
          </w:tcPr>
          <w:p w14:paraId="2AC42493" w14:textId="77777777" w:rsidR="00387220" w:rsidRPr="00AB20FE" w:rsidRDefault="00387220" w:rsidP="003168A3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Количество перерывов в подаче воды, зафиксированных в местах исполнения    обязательств   ООО "ХКС", по подаче холодной   воды,   возникших   в   результате аварий, повреждений и иных технологических нарушений на объектах     централизованной  системы холодного водоснабжения,  в расчёте на протяжённость водопроводной сети в год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BBE894" w14:textId="77777777" w:rsidR="00387220" w:rsidRPr="00AB20FE" w:rsidRDefault="00387220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ед./ км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D6530D" w14:textId="77777777" w:rsidR="00387220" w:rsidRPr="00AB20FE" w:rsidRDefault="00387220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9E2B923" w14:textId="77777777" w:rsidR="00387220" w:rsidRPr="00AB20FE" w:rsidRDefault="00387220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  <w:p w14:paraId="532A838B" w14:textId="04BBF640" w:rsidR="00387220" w:rsidRPr="00AB20FE" w:rsidRDefault="00387220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054AF5" w14:textId="77777777" w:rsidR="00387220" w:rsidRPr="00AB20FE" w:rsidRDefault="00387220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387220" w:rsidRPr="00AB20FE" w14:paraId="11732754" w14:textId="77777777" w:rsidTr="00387220">
        <w:trPr>
          <w:trHeight w:val="686"/>
          <w:jc w:val="center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5EF38132" w14:textId="77777777" w:rsidR="00387220" w:rsidRPr="00AB20FE" w:rsidRDefault="00387220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1.2.2</w:t>
            </w:r>
          </w:p>
        </w:tc>
        <w:tc>
          <w:tcPr>
            <w:tcW w:w="4905" w:type="dxa"/>
            <w:shd w:val="clear" w:color="auto" w:fill="auto"/>
            <w:hideMark/>
          </w:tcPr>
          <w:p w14:paraId="3EB0457D" w14:textId="77777777" w:rsidR="00387220" w:rsidRPr="00AB20FE" w:rsidRDefault="00387220" w:rsidP="00FB38C9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669C96" w14:textId="77777777" w:rsidR="00387220" w:rsidRPr="00AB20FE" w:rsidRDefault="00387220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ед./ км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91E79A" w14:textId="77777777" w:rsidR="00387220" w:rsidRPr="00AB20FE" w:rsidRDefault="00387220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0,33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E5C10B2" w14:textId="77777777" w:rsidR="00387220" w:rsidRPr="000B1C64" w:rsidRDefault="00387220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B1C64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F94259" w14:textId="77777777" w:rsidR="00387220" w:rsidRPr="000B1C64" w:rsidRDefault="00387220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B1C64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0,16</w:t>
            </w:r>
          </w:p>
        </w:tc>
      </w:tr>
      <w:tr w:rsidR="008C44F7" w:rsidRPr="00AB20FE" w14:paraId="7B4F86C0" w14:textId="77777777" w:rsidTr="003015E0">
        <w:trPr>
          <w:trHeight w:val="296"/>
          <w:jc w:val="center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09B87093" w14:textId="77777777" w:rsidR="008C44F7" w:rsidRPr="00AB20FE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</w:t>
            </w:r>
          </w:p>
        </w:tc>
        <w:tc>
          <w:tcPr>
            <w:tcW w:w="9210" w:type="dxa"/>
            <w:gridSpan w:val="5"/>
            <w:shd w:val="clear" w:color="auto" w:fill="auto"/>
            <w:noWrap/>
            <w:vAlign w:val="center"/>
            <w:hideMark/>
          </w:tcPr>
          <w:p w14:paraId="03C36D94" w14:textId="77777777" w:rsidR="008C44F7" w:rsidRPr="00AB20FE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387220" w:rsidRPr="00A82928" w14:paraId="6B6A7DAD" w14:textId="77777777" w:rsidTr="00387220">
        <w:trPr>
          <w:trHeight w:val="492"/>
          <w:jc w:val="center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34F17899" w14:textId="77777777" w:rsidR="00387220" w:rsidRPr="00AB20FE" w:rsidRDefault="00387220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1.3.1</w:t>
            </w:r>
          </w:p>
        </w:tc>
        <w:tc>
          <w:tcPr>
            <w:tcW w:w="4905" w:type="dxa"/>
            <w:shd w:val="clear" w:color="auto" w:fill="auto"/>
            <w:hideMark/>
          </w:tcPr>
          <w:p w14:paraId="2EAC615F" w14:textId="77777777" w:rsidR="00387220" w:rsidRPr="00AB20FE" w:rsidRDefault="00387220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Удельный расход электрической энергии, потребляемой в технологическом процессе </w:t>
            </w: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lastRenderedPageBreak/>
              <w:t>транспортировки питьевой воды, на единицу объёма транспортируемой питьевой воды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620408C" w14:textId="77777777" w:rsidR="00387220" w:rsidRPr="00AB20FE" w:rsidRDefault="00387220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lastRenderedPageBreak/>
              <w:t>кВт*ч/ куб.м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58F5D4" w14:textId="77777777" w:rsidR="00387220" w:rsidRPr="00A82928" w:rsidRDefault="00387220" w:rsidP="00301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82928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0,302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5488978" w14:textId="77777777" w:rsidR="00387220" w:rsidRPr="00A82928" w:rsidRDefault="00387220" w:rsidP="003015E0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82928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0,301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CE67A2" w14:textId="77777777" w:rsidR="00387220" w:rsidRPr="00A82928" w:rsidRDefault="00387220" w:rsidP="003015E0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82928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0,300</w:t>
            </w:r>
          </w:p>
        </w:tc>
      </w:tr>
      <w:tr w:rsidR="00387220" w:rsidRPr="00AB20FE" w14:paraId="5FB5D4D8" w14:textId="77777777" w:rsidTr="00387220">
        <w:trPr>
          <w:trHeight w:val="360"/>
          <w:jc w:val="center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6F644F27" w14:textId="77777777" w:rsidR="00387220" w:rsidRPr="00AB20FE" w:rsidRDefault="00387220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1.3.3</w:t>
            </w:r>
          </w:p>
        </w:tc>
        <w:tc>
          <w:tcPr>
            <w:tcW w:w="4905" w:type="dxa"/>
            <w:shd w:val="clear" w:color="auto" w:fill="auto"/>
            <w:hideMark/>
          </w:tcPr>
          <w:p w14:paraId="763D8E5D" w14:textId="77777777" w:rsidR="00387220" w:rsidRPr="00AB20FE" w:rsidRDefault="00387220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28B8816" w14:textId="77777777" w:rsidR="00387220" w:rsidRPr="00AB20FE" w:rsidRDefault="00387220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F0890A" w14:textId="77777777" w:rsidR="00387220" w:rsidRPr="00AB20FE" w:rsidRDefault="00387220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11,3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9BAB11C" w14:textId="77777777" w:rsidR="00387220" w:rsidRPr="00AB20FE" w:rsidRDefault="00387220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295BDC" w14:textId="77777777" w:rsidR="00387220" w:rsidRPr="00AB20FE" w:rsidRDefault="00387220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11,3</w:t>
            </w:r>
          </w:p>
        </w:tc>
      </w:tr>
    </w:tbl>
    <w:p w14:paraId="5DB35F13" w14:textId="77777777" w:rsidR="008C44F7" w:rsidRPr="00AB20FE" w:rsidRDefault="008C44F7" w:rsidP="008C44F7">
      <w:r w:rsidRPr="00AB20FE">
        <w:br w:type="page"/>
      </w:r>
    </w:p>
    <w:p w14:paraId="4553385D" w14:textId="77777777" w:rsidR="008C44F7" w:rsidRPr="00AB20FE" w:rsidRDefault="008C44F7" w:rsidP="008C44F7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8C44F7" w:rsidRPr="00AB20FE" w:rsidSect="002250DF">
          <w:pgSz w:w="11906" w:h="16838" w:code="9"/>
          <w:pgMar w:top="425" w:right="567" w:bottom="1134" w:left="1559" w:header="709" w:footer="709" w:gutter="0"/>
          <w:cols w:space="708"/>
          <w:docGrid w:linePitch="360"/>
        </w:sectPr>
      </w:pPr>
    </w:p>
    <w:p w14:paraId="24A6272C" w14:textId="28902C55" w:rsidR="008C44F7" w:rsidRPr="00AB20FE" w:rsidRDefault="008C44F7" w:rsidP="00EB47FE">
      <w:pPr>
        <w:pStyle w:val="af"/>
        <w:numPr>
          <w:ilvl w:val="0"/>
          <w:numId w:val="2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B20F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Перечень мероприятий по строительству, модернизации и (или) реконструкции объектов централизованных систем водоснабжения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</w:t>
      </w:r>
      <w:r w:rsidR="000B1C6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ации таких мероприятий 202</w:t>
      </w:r>
      <w:r w:rsidR="00A5379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7</w:t>
      </w:r>
      <w:r w:rsidR="004E1C0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-202</w:t>
      </w:r>
      <w:r w:rsidR="00CE2B7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8</w:t>
      </w:r>
      <w:r w:rsidRPr="00AB20F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гг.</w:t>
      </w:r>
    </w:p>
    <w:tbl>
      <w:tblPr>
        <w:tblpPr w:leftFromText="181" w:rightFromText="181" w:vertAnchor="text" w:tblpY="1"/>
        <w:tblOverlap w:val="never"/>
        <w:tblW w:w="22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094"/>
        <w:gridCol w:w="421"/>
        <w:gridCol w:w="4510"/>
        <w:gridCol w:w="55"/>
        <w:gridCol w:w="4507"/>
        <w:gridCol w:w="1163"/>
        <w:gridCol w:w="11"/>
        <w:gridCol w:w="1269"/>
        <w:gridCol w:w="1269"/>
        <w:gridCol w:w="1269"/>
        <w:gridCol w:w="1269"/>
        <w:gridCol w:w="1269"/>
        <w:gridCol w:w="1269"/>
      </w:tblGrid>
      <w:tr w:rsidR="008C44F7" w:rsidRPr="00AB20FE" w14:paraId="477DF34E" w14:textId="77777777" w:rsidTr="00B521B3">
        <w:trPr>
          <w:gridAfter w:val="5"/>
          <w:wAfter w:w="6345" w:type="dxa"/>
          <w:trHeight w:val="695"/>
          <w:tblHeader/>
        </w:trPr>
        <w:tc>
          <w:tcPr>
            <w:tcW w:w="846" w:type="dxa"/>
            <w:vMerge w:val="restart"/>
            <w:shd w:val="clear" w:color="auto" w:fill="auto"/>
            <w:noWrap/>
            <w:vAlign w:val="center"/>
            <w:hideMark/>
          </w:tcPr>
          <w:p w14:paraId="15397F3B" w14:textId="77777777" w:rsidR="008C44F7" w:rsidRPr="00AB20FE" w:rsidRDefault="008C44F7" w:rsidP="006A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№п/п</w:t>
            </w:r>
          </w:p>
        </w:tc>
        <w:tc>
          <w:tcPr>
            <w:tcW w:w="351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59D2AF68" w14:textId="77777777" w:rsidR="008C44F7" w:rsidRPr="00AB20FE" w:rsidRDefault="008C44F7" w:rsidP="006A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Мероприятие</w:t>
            </w:r>
          </w:p>
        </w:tc>
        <w:tc>
          <w:tcPr>
            <w:tcW w:w="4510" w:type="dxa"/>
            <w:vMerge w:val="restart"/>
            <w:shd w:val="clear" w:color="auto" w:fill="auto"/>
            <w:vAlign w:val="center"/>
            <w:hideMark/>
          </w:tcPr>
          <w:p w14:paraId="02A012BC" w14:textId="77777777" w:rsidR="008C44F7" w:rsidRPr="00AB20FE" w:rsidRDefault="008C44F7" w:rsidP="006A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Объекты централизованных систем водоснабжения </w:t>
            </w:r>
          </w:p>
        </w:tc>
        <w:tc>
          <w:tcPr>
            <w:tcW w:w="4562" w:type="dxa"/>
            <w:gridSpan w:val="2"/>
            <w:vMerge w:val="restart"/>
            <w:shd w:val="clear" w:color="auto" w:fill="auto"/>
            <w:vAlign w:val="center"/>
            <w:hideMark/>
          </w:tcPr>
          <w:p w14:paraId="51FB63A1" w14:textId="77777777" w:rsidR="008C44F7" w:rsidRPr="00AB20FE" w:rsidRDefault="008C44F7" w:rsidP="006A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Наименования показателей надежности, качества, энергетической эффективности  объектов централизованных систем холодного водоснабжения </w:t>
            </w:r>
          </w:p>
        </w:tc>
        <w:tc>
          <w:tcPr>
            <w:tcW w:w="2443" w:type="dxa"/>
            <w:gridSpan w:val="3"/>
            <w:shd w:val="clear" w:color="auto" w:fill="auto"/>
            <w:vAlign w:val="center"/>
            <w:hideMark/>
          </w:tcPr>
          <w:p w14:paraId="3429ED36" w14:textId="77777777" w:rsidR="008C44F7" w:rsidRPr="00AB20FE" w:rsidRDefault="008C44F7" w:rsidP="006A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Значение  показателей надежности и энергетической эффективности </w:t>
            </w:r>
            <w:r w:rsidR="00A011D6"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объектов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централизованных систем  водоснабжения </w:t>
            </w:r>
          </w:p>
        </w:tc>
      </w:tr>
      <w:tr w:rsidR="008C44F7" w:rsidRPr="00AB20FE" w14:paraId="622AB409" w14:textId="77777777" w:rsidTr="00B521B3">
        <w:trPr>
          <w:gridAfter w:val="5"/>
          <w:wAfter w:w="6345" w:type="dxa"/>
          <w:trHeight w:val="662"/>
          <w:tblHeader/>
        </w:trPr>
        <w:tc>
          <w:tcPr>
            <w:tcW w:w="846" w:type="dxa"/>
            <w:vMerge/>
            <w:vAlign w:val="center"/>
            <w:hideMark/>
          </w:tcPr>
          <w:p w14:paraId="45EBC423" w14:textId="77777777" w:rsidR="008C44F7" w:rsidRPr="00AB20FE" w:rsidRDefault="008C44F7" w:rsidP="006A6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515" w:type="dxa"/>
            <w:gridSpan w:val="2"/>
            <w:vMerge/>
            <w:vAlign w:val="center"/>
            <w:hideMark/>
          </w:tcPr>
          <w:p w14:paraId="00D05387" w14:textId="77777777" w:rsidR="008C44F7" w:rsidRPr="00AB20FE" w:rsidRDefault="008C44F7" w:rsidP="006A6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510" w:type="dxa"/>
            <w:vMerge/>
            <w:vAlign w:val="center"/>
            <w:hideMark/>
          </w:tcPr>
          <w:p w14:paraId="5321093B" w14:textId="77777777" w:rsidR="008C44F7" w:rsidRPr="00AB20FE" w:rsidRDefault="008C44F7" w:rsidP="006A6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562" w:type="dxa"/>
            <w:gridSpan w:val="2"/>
            <w:vMerge/>
            <w:vAlign w:val="center"/>
            <w:hideMark/>
          </w:tcPr>
          <w:p w14:paraId="356BF633" w14:textId="77777777" w:rsidR="008C44F7" w:rsidRPr="00AB20FE" w:rsidRDefault="008C44F7" w:rsidP="006A6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174" w:type="dxa"/>
            <w:gridSpan w:val="2"/>
            <w:shd w:val="clear" w:color="auto" w:fill="auto"/>
            <w:hideMark/>
          </w:tcPr>
          <w:p w14:paraId="09D0D8B3" w14:textId="77777777" w:rsidR="008C44F7" w:rsidRPr="00AB20FE" w:rsidRDefault="008C44F7" w:rsidP="006A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 реализации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мероприятий инвестиционной программы </w:t>
            </w:r>
          </w:p>
        </w:tc>
        <w:tc>
          <w:tcPr>
            <w:tcW w:w="1269" w:type="dxa"/>
            <w:shd w:val="clear" w:color="auto" w:fill="auto"/>
            <w:hideMark/>
          </w:tcPr>
          <w:p w14:paraId="2C15FA29" w14:textId="77777777" w:rsidR="008C44F7" w:rsidRPr="00AB20FE" w:rsidRDefault="008C44F7" w:rsidP="006A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после реализации мероприятий инвестиционной программы </w:t>
            </w:r>
          </w:p>
        </w:tc>
      </w:tr>
      <w:tr w:rsidR="008C44F7" w:rsidRPr="00AB20FE" w14:paraId="7278D05B" w14:textId="77777777" w:rsidTr="00D7650A">
        <w:trPr>
          <w:gridAfter w:val="5"/>
          <w:wAfter w:w="6345" w:type="dxa"/>
          <w:trHeight w:val="60"/>
        </w:trPr>
        <w:tc>
          <w:tcPr>
            <w:tcW w:w="15876" w:type="dxa"/>
            <w:gridSpan w:val="9"/>
            <w:shd w:val="clear" w:color="auto" w:fill="auto"/>
            <w:noWrap/>
            <w:hideMark/>
          </w:tcPr>
          <w:p w14:paraId="1B499F81" w14:textId="77777777" w:rsidR="008C44F7" w:rsidRPr="00AB20FE" w:rsidRDefault="008C44F7" w:rsidP="006A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Водоснабжение</w:t>
            </w:r>
          </w:p>
        </w:tc>
      </w:tr>
      <w:tr w:rsidR="008C44F7" w:rsidRPr="00AB20FE" w14:paraId="2A2225EF" w14:textId="77777777" w:rsidTr="00D7650A">
        <w:trPr>
          <w:gridAfter w:val="5"/>
          <w:wAfter w:w="6345" w:type="dxa"/>
          <w:trHeight w:val="239"/>
        </w:trPr>
        <w:tc>
          <w:tcPr>
            <w:tcW w:w="15876" w:type="dxa"/>
            <w:gridSpan w:val="9"/>
            <w:shd w:val="clear" w:color="auto" w:fill="auto"/>
            <w:hideMark/>
          </w:tcPr>
          <w:p w14:paraId="1FDE319D" w14:textId="77777777" w:rsidR="008C44F7" w:rsidRPr="00AB20FE" w:rsidRDefault="008C44F7" w:rsidP="006A6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</w:t>
            </w:r>
          </w:p>
        </w:tc>
      </w:tr>
      <w:tr w:rsidR="008C44F7" w:rsidRPr="00AB20FE" w14:paraId="17811957" w14:textId="77777777" w:rsidTr="00D7650A">
        <w:trPr>
          <w:gridAfter w:val="5"/>
          <w:wAfter w:w="6345" w:type="dxa"/>
          <w:trHeight w:val="271"/>
        </w:trPr>
        <w:tc>
          <w:tcPr>
            <w:tcW w:w="15876" w:type="dxa"/>
            <w:gridSpan w:val="9"/>
            <w:shd w:val="clear" w:color="auto" w:fill="auto"/>
            <w:hideMark/>
          </w:tcPr>
          <w:p w14:paraId="7B1609C1" w14:textId="77777777" w:rsidR="008C44F7" w:rsidRPr="00AB20FE" w:rsidRDefault="008C44F7" w:rsidP="006A6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C44F7" w:rsidRPr="00AB20FE" w14:paraId="341A9555" w14:textId="77777777" w:rsidTr="00D7650A">
        <w:trPr>
          <w:gridAfter w:val="5"/>
          <w:wAfter w:w="6345" w:type="dxa"/>
          <w:trHeight w:val="289"/>
        </w:trPr>
        <w:tc>
          <w:tcPr>
            <w:tcW w:w="15876" w:type="dxa"/>
            <w:gridSpan w:val="9"/>
            <w:shd w:val="clear" w:color="auto" w:fill="auto"/>
            <w:hideMark/>
          </w:tcPr>
          <w:p w14:paraId="4EB5EB8E" w14:textId="77777777" w:rsidR="008C44F7" w:rsidRPr="00AB20FE" w:rsidRDefault="008C44F7" w:rsidP="006A6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водоснабжения</w:t>
            </w:r>
          </w:p>
        </w:tc>
      </w:tr>
      <w:tr w:rsidR="008C44F7" w:rsidRPr="00AB20FE" w14:paraId="708442F3" w14:textId="77777777" w:rsidTr="00D7650A">
        <w:trPr>
          <w:gridAfter w:val="5"/>
          <w:wAfter w:w="6345" w:type="dxa"/>
          <w:trHeight w:val="60"/>
        </w:trPr>
        <w:tc>
          <w:tcPr>
            <w:tcW w:w="15876" w:type="dxa"/>
            <w:gridSpan w:val="9"/>
            <w:shd w:val="clear" w:color="auto" w:fill="auto"/>
            <w:noWrap/>
            <w:hideMark/>
          </w:tcPr>
          <w:p w14:paraId="7ADFA32F" w14:textId="77777777" w:rsidR="008C44F7" w:rsidRPr="00AB20FE" w:rsidRDefault="00714592" w:rsidP="006A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3.1</w:t>
            </w:r>
            <w:r w:rsidR="008C44F7" w:rsidRPr="00AB20FE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Модернизация или реконструкция существующих сетей водоснабжения с указанием участков таких сетей</w:t>
            </w:r>
          </w:p>
        </w:tc>
      </w:tr>
      <w:tr w:rsidR="00D7650A" w:rsidRPr="004623AB" w14:paraId="528776E9" w14:textId="77777777" w:rsidTr="00B521B3">
        <w:trPr>
          <w:gridAfter w:val="5"/>
          <w:wAfter w:w="6345" w:type="dxa"/>
          <w:trHeight w:val="255"/>
        </w:trPr>
        <w:tc>
          <w:tcPr>
            <w:tcW w:w="846" w:type="dxa"/>
            <w:shd w:val="clear" w:color="auto" w:fill="auto"/>
            <w:noWrap/>
          </w:tcPr>
          <w:p w14:paraId="4BD48261" w14:textId="56339DA4" w:rsidR="00D7650A" w:rsidRPr="004623AB" w:rsidRDefault="00D7650A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3.1.1</w:t>
            </w:r>
          </w:p>
        </w:tc>
        <w:tc>
          <w:tcPr>
            <w:tcW w:w="3515" w:type="dxa"/>
            <w:gridSpan w:val="2"/>
            <w:shd w:val="clear" w:color="auto" w:fill="auto"/>
          </w:tcPr>
          <w:p w14:paraId="329A9E47" w14:textId="27BA0E3C" w:rsidR="00D7650A" w:rsidRPr="004623AB" w:rsidRDefault="00D7650A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Выполнение работ по замене водопроводной линии </w:t>
            </w:r>
            <w:proofErr w:type="spellStart"/>
            <w:r w:rsidRPr="004623AB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Ду</w:t>
            </w:r>
            <w:proofErr w:type="spellEnd"/>
            <w:r w:rsidRPr="004623AB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=500мм методом "РЕЛАЙНИНГА" (труба в трубе)</w:t>
            </w:r>
          </w:p>
        </w:tc>
        <w:tc>
          <w:tcPr>
            <w:tcW w:w="4565" w:type="dxa"/>
            <w:gridSpan w:val="2"/>
            <w:shd w:val="clear" w:color="auto" w:fill="auto"/>
          </w:tcPr>
          <w:p w14:paraId="70B6D7DE" w14:textId="0989BAF0" w:rsidR="00D7650A" w:rsidRPr="004623AB" w:rsidRDefault="00D7650A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Республика Хакасия, </w:t>
            </w:r>
            <w:r w:rsidR="002F7E8B" w:rsidRPr="004623AB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г. Саяногорск</w:t>
            </w:r>
            <w:r w:rsidRPr="004623AB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, между </w:t>
            </w:r>
            <w:r w:rsidR="002F7E8B" w:rsidRPr="004623AB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о. Большой</w:t>
            </w:r>
            <w:r w:rsidRPr="004623AB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и промплощадкой </w:t>
            </w:r>
            <w:r w:rsidR="002F7E8B" w:rsidRPr="004623AB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Алюминиевого</w:t>
            </w:r>
            <w:r w:rsidRPr="004623AB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завода</w:t>
            </w:r>
          </w:p>
        </w:tc>
        <w:tc>
          <w:tcPr>
            <w:tcW w:w="4507" w:type="dxa"/>
            <w:shd w:val="clear" w:color="auto" w:fill="auto"/>
          </w:tcPr>
          <w:p w14:paraId="318443D4" w14:textId="0F1543BF" w:rsidR="00D7650A" w:rsidRPr="004623AB" w:rsidRDefault="00D7650A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Количество повреждений и иных технологических нарушений, зафиксированных </w:t>
            </w:r>
            <w:r w:rsidR="007C650A"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 местах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исполнения </w:t>
            </w:r>
            <w:r w:rsidR="007C650A"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обязательств ООО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"ХКС", на </w:t>
            </w:r>
            <w:r w:rsidR="007C650A"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объектах централизованной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системы холодного водоснабжения, в расчёте на протяжённость водопроводной сети в год.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A2AF050" w14:textId="2A638F3B" w:rsidR="00D7650A" w:rsidRPr="004623AB" w:rsidRDefault="00D7650A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0,33 </w:t>
            </w:r>
            <w:proofErr w:type="spellStart"/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</w:t>
            </w:r>
            <w:proofErr w:type="spellEnd"/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/км.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39A38DE6" w14:textId="487A99C8" w:rsidR="00D7650A" w:rsidRPr="004623AB" w:rsidRDefault="00D7650A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0,16 </w:t>
            </w:r>
            <w:proofErr w:type="spellStart"/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</w:t>
            </w:r>
            <w:proofErr w:type="spellEnd"/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/км</w:t>
            </w:r>
          </w:p>
        </w:tc>
      </w:tr>
      <w:tr w:rsidR="00D7650A" w:rsidRPr="004623AB" w14:paraId="090DBAB7" w14:textId="226A7536" w:rsidTr="00D7650A">
        <w:trPr>
          <w:trHeight w:val="255"/>
        </w:trPr>
        <w:tc>
          <w:tcPr>
            <w:tcW w:w="15876" w:type="dxa"/>
            <w:gridSpan w:val="9"/>
            <w:shd w:val="clear" w:color="auto" w:fill="auto"/>
            <w:noWrap/>
            <w:hideMark/>
          </w:tcPr>
          <w:p w14:paraId="1D094E4E" w14:textId="77777777" w:rsidR="00D7650A" w:rsidRPr="004623AB" w:rsidRDefault="00D7650A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 Модернизация или реконструкция существующих объектов централизованных систем водоснабжения (за исключением сетей водоснабжения)</w:t>
            </w:r>
          </w:p>
        </w:tc>
        <w:tc>
          <w:tcPr>
            <w:tcW w:w="1269" w:type="dxa"/>
          </w:tcPr>
          <w:p w14:paraId="691F4D24" w14:textId="77777777" w:rsidR="00D7650A" w:rsidRPr="004623AB" w:rsidRDefault="00D7650A" w:rsidP="00D7650A">
            <w:pPr>
              <w:spacing w:after="0" w:line="240" w:lineRule="auto"/>
            </w:pPr>
          </w:p>
        </w:tc>
        <w:tc>
          <w:tcPr>
            <w:tcW w:w="1269" w:type="dxa"/>
          </w:tcPr>
          <w:p w14:paraId="70DF4494" w14:textId="77777777" w:rsidR="00D7650A" w:rsidRPr="004623AB" w:rsidRDefault="00D7650A" w:rsidP="00D7650A">
            <w:pPr>
              <w:spacing w:after="0" w:line="240" w:lineRule="auto"/>
            </w:pPr>
          </w:p>
        </w:tc>
        <w:tc>
          <w:tcPr>
            <w:tcW w:w="1269" w:type="dxa"/>
          </w:tcPr>
          <w:p w14:paraId="4056CE30" w14:textId="77777777" w:rsidR="00D7650A" w:rsidRPr="004623AB" w:rsidRDefault="00D7650A" w:rsidP="00D7650A">
            <w:pPr>
              <w:spacing w:after="0" w:line="240" w:lineRule="auto"/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5D30DAFB" w14:textId="77777777" w:rsidR="00D7650A" w:rsidRPr="004623AB" w:rsidRDefault="00D7650A" w:rsidP="00D7650A">
            <w:pPr>
              <w:spacing w:after="0" w:line="240" w:lineRule="auto"/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364DBD54" w14:textId="77777777" w:rsidR="00D7650A" w:rsidRPr="004623AB" w:rsidRDefault="00D7650A" w:rsidP="00D7650A">
            <w:pPr>
              <w:spacing w:after="0" w:line="240" w:lineRule="auto"/>
            </w:pPr>
          </w:p>
        </w:tc>
      </w:tr>
      <w:tr w:rsidR="00FB10D9" w:rsidRPr="004623AB" w14:paraId="3AB18A4D" w14:textId="77777777" w:rsidTr="00B521B3">
        <w:trPr>
          <w:gridAfter w:val="5"/>
          <w:wAfter w:w="6345" w:type="dxa"/>
          <w:trHeight w:val="981"/>
        </w:trPr>
        <w:tc>
          <w:tcPr>
            <w:tcW w:w="846" w:type="dxa"/>
            <w:shd w:val="clear" w:color="auto" w:fill="auto"/>
            <w:noWrap/>
            <w:hideMark/>
          </w:tcPr>
          <w:p w14:paraId="6EC0B0AE" w14:textId="77777777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3.2.1</w:t>
            </w:r>
          </w:p>
        </w:tc>
        <w:tc>
          <w:tcPr>
            <w:tcW w:w="3515" w:type="dxa"/>
            <w:gridSpan w:val="2"/>
            <w:shd w:val="clear" w:color="auto" w:fill="auto"/>
            <w:hideMark/>
          </w:tcPr>
          <w:p w14:paraId="4AA01F2C" w14:textId="135ABAD0" w:rsidR="00FB10D9" w:rsidRPr="004623AB" w:rsidRDefault="00FB10D9" w:rsidP="00B52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насосных агрегатов в сборе №№ 1, 2 на насосной станции №1 Водозабор</w:t>
            </w:r>
            <w:r w:rsidR="00DC09C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(о. Большой) </w:t>
            </w:r>
          </w:p>
        </w:tc>
        <w:tc>
          <w:tcPr>
            <w:tcW w:w="4510" w:type="dxa"/>
            <w:shd w:val="clear" w:color="auto" w:fill="auto"/>
            <w:hideMark/>
          </w:tcPr>
          <w:p w14:paraId="7BD8A9E1" w14:textId="77777777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№1  </w:t>
            </w:r>
          </w:p>
          <w:p w14:paraId="41FA2735" w14:textId="77777777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34BEE982" w14:textId="77777777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562" w:type="dxa"/>
            <w:gridSpan w:val="2"/>
            <w:vMerge w:val="restart"/>
            <w:shd w:val="clear" w:color="auto" w:fill="auto"/>
            <w:vAlign w:val="center"/>
            <w:hideMark/>
          </w:tcPr>
          <w:p w14:paraId="7E60D30E" w14:textId="77777777" w:rsidR="00FB10D9" w:rsidRDefault="00FB10D9" w:rsidP="0065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5AE8DFD" w14:textId="1428DADC" w:rsidR="00FB10D9" w:rsidRPr="00FB10D9" w:rsidRDefault="00FB10D9" w:rsidP="0065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повреждений и иных технологических нарушений, зафиксированных в местах исполнения обязательств ООО "ХКС", на объектах централизованной системы холодного водоснабжения, в расчёте на протяжённость водопроводной сети в год.</w:t>
            </w:r>
          </w:p>
          <w:p w14:paraId="0CAF0653" w14:textId="77777777" w:rsidR="00FB10D9" w:rsidRDefault="00FB10D9" w:rsidP="0065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5F917A9" w14:textId="77777777" w:rsidR="00FB10D9" w:rsidRDefault="00FB10D9" w:rsidP="0065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0CBC782" w14:textId="77777777" w:rsidR="00FB10D9" w:rsidRDefault="00FB10D9" w:rsidP="0065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95CEBA0" w14:textId="77777777" w:rsidR="00FB10D9" w:rsidRDefault="00FB10D9" w:rsidP="0065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2D2EBC3B" w14:textId="77777777" w:rsidR="00FB10D9" w:rsidRDefault="00FB10D9" w:rsidP="0065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4C8659F" w14:textId="77777777" w:rsidR="00FB10D9" w:rsidRDefault="00FB10D9" w:rsidP="0065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CAD5655" w14:textId="77777777" w:rsidR="00FB10D9" w:rsidRDefault="00FB10D9" w:rsidP="0065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2A8737E4" w14:textId="77777777" w:rsidR="00FB10D9" w:rsidRDefault="00FB10D9" w:rsidP="0065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447FAF0" w14:textId="77777777" w:rsidR="00FB10D9" w:rsidRDefault="00FB10D9" w:rsidP="0065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E03C662" w14:textId="77777777" w:rsidR="00FB10D9" w:rsidRDefault="00FB10D9" w:rsidP="0065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49516CA" w14:textId="77777777" w:rsidR="00FB10D9" w:rsidRDefault="00FB10D9" w:rsidP="0065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8DBD508" w14:textId="77777777" w:rsidR="00FB10D9" w:rsidRDefault="00FB10D9" w:rsidP="0065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114BA589" w14:textId="77777777" w:rsidR="00FB10D9" w:rsidRDefault="00FB10D9" w:rsidP="0065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E708F6D" w14:textId="77777777" w:rsidR="00FB10D9" w:rsidRDefault="00FB10D9" w:rsidP="0065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4D0EF8B4" w14:textId="77777777" w:rsidR="00FB10D9" w:rsidRDefault="00FB10D9" w:rsidP="0065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EC38AF4" w14:textId="77777777" w:rsidR="00FB10D9" w:rsidRDefault="00FB10D9" w:rsidP="0065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35C4A2E" w14:textId="77777777" w:rsidR="00FB10D9" w:rsidRDefault="00FB10D9" w:rsidP="0065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ABCBCDB" w14:textId="77777777" w:rsidR="00FB10D9" w:rsidRDefault="00FB10D9" w:rsidP="0065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46D2469D" w14:textId="77777777" w:rsidR="00FB10D9" w:rsidRDefault="00FB10D9" w:rsidP="0065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48A0643" w14:textId="05A5DB14" w:rsidR="00FB10D9" w:rsidRPr="004623AB" w:rsidRDefault="00FB10D9" w:rsidP="006513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повреждений и иных технологических нарушений, зафиксированных в местах исполнения обязательств ООО "ХКС", на объектах централизованной системы холодного водоснабжения, в расчёте на протяжённость водопроводной сети в год.</w:t>
            </w:r>
          </w:p>
          <w:p w14:paraId="1B10DE1F" w14:textId="77777777" w:rsidR="00FB10D9" w:rsidRPr="004623AB" w:rsidRDefault="00FB10D9" w:rsidP="00A3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1174" w:type="dxa"/>
            <w:gridSpan w:val="2"/>
            <w:vMerge w:val="restart"/>
            <w:shd w:val="clear" w:color="auto" w:fill="auto"/>
            <w:vAlign w:val="center"/>
          </w:tcPr>
          <w:p w14:paraId="453E8667" w14:textId="77777777" w:rsidR="00FB10D9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D7A1C59" w14:textId="77777777" w:rsidR="00FB10D9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188AC1A" w14:textId="77777777" w:rsidR="00FB10D9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1D639221" w14:textId="77777777" w:rsidR="00FB10D9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0D412C5" w14:textId="4DB11446" w:rsidR="00FB10D9" w:rsidRPr="004623AB" w:rsidRDefault="00FB10D9" w:rsidP="00FB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0,33 </w:t>
            </w:r>
            <w:proofErr w:type="spellStart"/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</w:t>
            </w:r>
            <w:proofErr w:type="spellEnd"/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/км.</w:t>
            </w:r>
          </w:p>
          <w:p w14:paraId="28918CA4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468F562D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B944F14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E7214A3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F9E459E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0E3E57C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4E01B83B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7CBE473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244B82A7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2C1E645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1F6E5474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E2F61E4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24693A5D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47D9BF9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4C1E5F59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6EC1994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1097D77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1697F064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C983204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7AAAF23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2E691FA3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28ECE22C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3227A21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80B1BC1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4773AD3E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15CAFB0" w14:textId="77777777" w:rsidR="00FB10D9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1260015" w14:textId="3BCA0CE0" w:rsidR="00FB10D9" w:rsidRPr="004623AB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0,33 </w:t>
            </w:r>
            <w:proofErr w:type="spellStart"/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</w:t>
            </w:r>
            <w:proofErr w:type="spellEnd"/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/км.</w:t>
            </w:r>
          </w:p>
        </w:tc>
        <w:tc>
          <w:tcPr>
            <w:tcW w:w="1269" w:type="dxa"/>
            <w:vMerge w:val="restart"/>
            <w:shd w:val="clear" w:color="auto" w:fill="auto"/>
            <w:noWrap/>
            <w:vAlign w:val="center"/>
          </w:tcPr>
          <w:p w14:paraId="701CBB48" w14:textId="77777777" w:rsidR="00FB10D9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bookmarkStart w:id="0" w:name="_GoBack"/>
            <w:bookmarkEnd w:id="0"/>
          </w:p>
          <w:p w14:paraId="3A8A0511" w14:textId="77777777" w:rsidR="00FB10D9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4DD01D88" w14:textId="77777777" w:rsidR="00FB10D9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4835B9FA" w14:textId="77777777" w:rsidR="00FB10D9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A875C6F" w14:textId="502C8F2D" w:rsidR="00FB10D9" w:rsidRDefault="00FB10D9" w:rsidP="00FB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0,16 </w:t>
            </w:r>
            <w:proofErr w:type="spellStart"/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</w:t>
            </w:r>
            <w:proofErr w:type="spellEnd"/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/км</w:t>
            </w:r>
          </w:p>
          <w:p w14:paraId="7ED2B19E" w14:textId="73F4E41F" w:rsidR="00FB10D9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14E05E7E" w14:textId="7E95CA88" w:rsidR="00FB10D9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387BD8A" w14:textId="197F33F9" w:rsidR="00FB10D9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FF98CF5" w14:textId="63A16101" w:rsidR="00FB10D9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41134093" w14:textId="1AA11FBF" w:rsidR="00FB10D9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24B9BC8" w14:textId="19A426BE" w:rsidR="00FB10D9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496F0DC1" w14:textId="446F90EF" w:rsidR="00FB10D9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7180947" w14:textId="4028A436" w:rsidR="00FB10D9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2308707" w14:textId="4AB90876" w:rsidR="00FB10D9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7866684" w14:textId="3A17B304" w:rsidR="00FB10D9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A3B6ADC" w14:textId="77777777" w:rsidR="00FB10D9" w:rsidRPr="004623AB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89EA9A6" w14:textId="77777777" w:rsidR="00FB10D9" w:rsidRDefault="00FB10D9" w:rsidP="005A6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554FF94" w14:textId="77777777" w:rsidR="00FB10D9" w:rsidRDefault="00FB10D9" w:rsidP="005A6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4D1D1481" w14:textId="77777777" w:rsidR="00FB10D9" w:rsidRDefault="00FB10D9" w:rsidP="005A6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2B456093" w14:textId="77777777" w:rsidR="00FB10D9" w:rsidRDefault="00FB10D9" w:rsidP="005A6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2EB16F0" w14:textId="77777777" w:rsidR="00FB10D9" w:rsidRDefault="00FB10D9" w:rsidP="005A6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2A1633F" w14:textId="77777777" w:rsidR="00FB10D9" w:rsidRDefault="00FB10D9" w:rsidP="005A6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4A60B0F6" w14:textId="77777777" w:rsidR="00FB10D9" w:rsidRDefault="00FB10D9" w:rsidP="005A6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7087853" w14:textId="77777777" w:rsidR="00FB10D9" w:rsidRDefault="00FB10D9" w:rsidP="005A6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8811971" w14:textId="77777777" w:rsidR="00FB10D9" w:rsidRDefault="00FB10D9" w:rsidP="005A6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6AD0C89" w14:textId="77777777" w:rsidR="00FB10D9" w:rsidRDefault="00FB10D9" w:rsidP="005A6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59D2856" w14:textId="77777777" w:rsidR="00FB10D9" w:rsidRDefault="00FB10D9" w:rsidP="005A6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DFF15CE" w14:textId="77777777" w:rsidR="00FB10D9" w:rsidRDefault="00FB10D9" w:rsidP="005A6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45BBCA02" w14:textId="77777777" w:rsidR="00FB10D9" w:rsidRDefault="00FB10D9" w:rsidP="005A6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A49B510" w14:textId="77777777" w:rsidR="00FB10D9" w:rsidRDefault="00FB10D9" w:rsidP="005A6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33DEB22" w14:textId="77777777" w:rsidR="00FB10D9" w:rsidRDefault="00FB10D9" w:rsidP="005A6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9DE2801" w14:textId="69724BCB" w:rsidR="00FB10D9" w:rsidRPr="004623AB" w:rsidRDefault="00FB10D9" w:rsidP="00FB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0,16 </w:t>
            </w:r>
            <w:proofErr w:type="spellStart"/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</w:t>
            </w:r>
            <w:proofErr w:type="spellEnd"/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/км</w:t>
            </w:r>
          </w:p>
        </w:tc>
      </w:tr>
      <w:tr w:rsidR="00FB10D9" w:rsidRPr="004623AB" w14:paraId="40F31361" w14:textId="77777777" w:rsidTr="00B521B3">
        <w:trPr>
          <w:gridAfter w:val="5"/>
          <w:wAfter w:w="6345" w:type="dxa"/>
          <w:trHeight w:val="793"/>
        </w:trPr>
        <w:tc>
          <w:tcPr>
            <w:tcW w:w="846" w:type="dxa"/>
            <w:shd w:val="clear" w:color="auto" w:fill="auto"/>
            <w:noWrap/>
          </w:tcPr>
          <w:p w14:paraId="481380F1" w14:textId="77777777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3.2.2</w:t>
            </w:r>
          </w:p>
        </w:tc>
        <w:tc>
          <w:tcPr>
            <w:tcW w:w="3515" w:type="dxa"/>
            <w:gridSpan w:val="2"/>
            <w:shd w:val="clear" w:color="auto" w:fill="auto"/>
          </w:tcPr>
          <w:p w14:paraId="2F4676A4" w14:textId="32ACC1E9" w:rsidR="00FB10D9" w:rsidRPr="004623AB" w:rsidRDefault="00FB10D9" w:rsidP="00DC09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насосных агрегатов в сборе №№ 3, 5 на насосной станции №2  Водозабор</w:t>
            </w:r>
            <w:r w:rsidR="00DC09C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(о. Большой)</w:t>
            </w:r>
          </w:p>
        </w:tc>
        <w:tc>
          <w:tcPr>
            <w:tcW w:w="4510" w:type="dxa"/>
            <w:shd w:val="clear" w:color="auto" w:fill="auto"/>
          </w:tcPr>
          <w:p w14:paraId="3D424A4B" w14:textId="77777777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№2 </w:t>
            </w:r>
          </w:p>
          <w:p w14:paraId="3328FB7C" w14:textId="77777777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46448E87" w14:textId="77777777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562" w:type="dxa"/>
            <w:gridSpan w:val="2"/>
            <w:vMerge/>
            <w:shd w:val="clear" w:color="auto" w:fill="auto"/>
          </w:tcPr>
          <w:p w14:paraId="4F1C99A6" w14:textId="77777777" w:rsidR="00FB10D9" w:rsidRPr="004623AB" w:rsidRDefault="00FB10D9" w:rsidP="00A3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174" w:type="dxa"/>
            <w:gridSpan w:val="2"/>
            <w:vMerge/>
            <w:shd w:val="clear" w:color="auto" w:fill="auto"/>
            <w:vAlign w:val="center"/>
          </w:tcPr>
          <w:p w14:paraId="173F4F85" w14:textId="0A260D2C" w:rsidR="00FB10D9" w:rsidRPr="004623AB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14:paraId="72DA6F77" w14:textId="7FDD5EB6" w:rsidR="00FB10D9" w:rsidRPr="004623AB" w:rsidRDefault="00FB10D9" w:rsidP="005A6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FB10D9" w:rsidRPr="004623AB" w14:paraId="60566058" w14:textId="77777777" w:rsidTr="00B521B3">
        <w:trPr>
          <w:gridAfter w:val="5"/>
          <w:wAfter w:w="6345" w:type="dxa"/>
          <w:trHeight w:val="1181"/>
        </w:trPr>
        <w:tc>
          <w:tcPr>
            <w:tcW w:w="846" w:type="dxa"/>
            <w:shd w:val="clear" w:color="auto" w:fill="auto"/>
            <w:noWrap/>
          </w:tcPr>
          <w:p w14:paraId="483B407C" w14:textId="77777777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3.2.3</w:t>
            </w:r>
          </w:p>
        </w:tc>
        <w:tc>
          <w:tcPr>
            <w:tcW w:w="3515" w:type="dxa"/>
            <w:gridSpan w:val="2"/>
            <w:shd w:val="clear" w:color="auto" w:fill="auto"/>
            <w:vAlign w:val="center"/>
          </w:tcPr>
          <w:p w14:paraId="2425C37E" w14:textId="328DFFF0" w:rsidR="00FB10D9" w:rsidRPr="004623AB" w:rsidRDefault="00FB10D9" w:rsidP="00DC09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вакуумного насоса </w:t>
            </w:r>
            <w:r w:rsidR="00DC09C3"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="00DC09C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 насос  </w:t>
            </w:r>
            <w:r w:rsidR="00DC09C3"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марки ВВН-1-12</w:t>
            </w:r>
            <w:r w:rsidR="00DC09C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 насосной станции №1 Водозабора о. Большой </w:t>
            </w:r>
          </w:p>
        </w:tc>
        <w:tc>
          <w:tcPr>
            <w:tcW w:w="4510" w:type="dxa"/>
            <w:shd w:val="clear" w:color="auto" w:fill="auto"/>
          </w:tcPr>
          <w:p w14:paraId="57C98892" w14:textId="77777777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№1  </w:t>
            </w:r>
          </w:p>
          <w:p w14:paraId="69893409" w14:textId="77777777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4F9E25CB" w14:textId="77777777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562" w:type="dxa"/>
            <w:gridSpan w:val="2"/>
            <w:vMerge/>
            <w:shd w:val="clear" w:color="auto" w:fill="auto"/>
          </w:tcPr>
          <w:p w14:paraId="011CC580" w14:textId="77777777" w:rsidR="00FB10D9" w:rsidRPr="004623AB" w:rsidRDefault="00FB10D9" w:rsidP="00A3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174" w:type="dxa"/>
            <w:gridSpan w:val="2"/>
            <w:vMerge/>
            <w:shd w:val="clear" w:color="auto" w:fill="auto"/>
            <w:vAlign w:val="center"/>
          </w:tcPr>
          <w:p w14:paraId="47D1706E" w14:textId="79D0F330" w:rsidR="00FB10D9" w:rsidRPr="004623AB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14:paraId="48D2F6E4" w14:textId="10CAA4AB" w:rsidR="00FB10D9" w:rsidRPr="004623AB" w:rsidRDefault="00FB10D9" w:rsidP="005A6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FB10D9" w:rsidRPr="004623AB" w14:paraId="755317F1" w14:textId="77777777" w:rsidTr="00B521B3">
        <w:trPr>
          <w:gridAfter w:val="5"/>
          <w:wAfter w:w="6345" w:type="dxa"/>
          <w:trHeight w:val="926"/>
        </w:trPr>
        <w:tc>
          <w:tcPr>
            <w:tcW w:w="846" w:type="dxa"/>
            <w:shd w:val="clear" w:color="auto" w:fill="auto"/>
            <w:noWrap/>
          </w:tcPr>
          <w:p w14:paraId="6CBAEFCD" w14:textId="77777777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3.2.4</w:t>
            </w:r>
          </w:p>
        </w:tc>
        <w:tc>
          <w:tcPr>
            <w:tcW w:w="3515" w:type="dxa"/>
            <w:gridSpan w:val="2"/>
            <w:shd w:val="clear" w:color="auto" w:fill="auto"/>
            <w:vAlign w:val="center"/>
          </w:tcPr>
          <w:p w14:paraId="5A8E7186" w14:textId="137B9B3C" w:rsidR="00FB10D9" w:rsidRPr="004623AB" w:rsidRDefault="00FB10D9" w:rsidP="00DC09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вакуумного насоса</w:t>
            </w:r>
            <w:r w:rsidR="00DC09C3"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="00DC09C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 </w:t>
            </w:r>
            <w:r w:rsidR="00DC09C3"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 марки ВВН-1-12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 насосной станции №2 Водозабора о. Большой </w:t>
            </w:r>
          </w:p>
        </w:tc>
        <w:tc>
          <w:tcPr>
            <w:tcW w:w="4510" w:type="dxa"/>
            <w:shd w:val="clear" w:color="auto" w:fill="auto"/>
          </w:tcPr>
          <w:p w14:paraId="25A60ACE" w14:textId="77777777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№2 </w:t>
            </w:r>
          </w:p>
          <w:p w14:paraId="6DF9549A" w14:textId="77777777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112F9B00" w14:textId="77777777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562" w:type="dxa"/>
            <w:gridSpan w:val="2"/>
            <w:vMerge/>
            <w:shd w:val="clear" w:color="auto" w:fill="auto"/>
          </w:tcPr>
          <w:p w14:paraId="6A59F6A3" w14:textId="77777777" w:rsidR="00FB10D9" w:rsidRPr="004623AB" w:rsidRDefault="00FB10D9" w:rsidP="00A3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174" w:type="dxa"/>
            <w:gridSpan w:val="2"/>
            <w:vMerge/>
            <w:shd w:val="clear" w:color="auto" w:fill="auto"/>
            <w:vAlign w:val="center"/>
          </w:tcPr>
          <w:p w14:paraId="1857A86E" w14:textId="0D78F55A" w:rsidR="00FB10D9" w:rsidRPr="004623AB" w:rsidRDefault="00FB10D9" w:rsidP="00146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14:paraId="75E535EF" w14:textId="652100A9" w:rsidR="00FB10D9" w:rsidRPr="004623AB" w:rsidRDefault="00FB10D9" w:rsidP="005A6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FB10D9" w:rsidRPr="004623AB" w14:paraId="61D3C849" w14:textId="77777777" w:rsidTr="00B521B3">
        <w:trPr>
          <w:gridAfter w:val="5"/>
          <w:wAfter w:w="6345" w:type="dxa"/>
          <w:trHeight w:val="698"/>
        </w:trPr>
        <w:tc>
          <w:tcPr>
            <w:tcW w:w="846" w:type="dxa"/>
            <w:shd w:val="clear" w:color="auto" w:fill="auto"/>
            <w:noWrap/>
          </w:tcPr>
          <w:p w14:paraId="0FCA7E27" w14:textId="7DC3DB31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</w:t>
            </w:r>
            <w:r w:rsidR="00EE3E9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3515" w:type="dxa"/>
            <w:gridSpan w:val="2"/>
            <w:shd w:val="clear" w:color="auto" w:fill="auto"/>
          </w:tcPr>
          <w:p w14:paraId="17C38169" w14:textId="1ABD6E7E" w:rsidR="00FB10D9" w:rsidRPr="004623AB" w:rsidRDefault="00FB10D9" w:rsidP="00B52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насосных агрегатов на глубинных скважинах №№1-4 Водозабора (о. </w:t>
            </w:r>
            <w:proofErr w:type="gramStart"/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Большой</w:t>
            </w:r>
            <w:proofErr w:type="gramEnd"/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) </w:t>
            </w:r>
          </w:p>
        </w:tc>
        <w:tc>
          <w:tcPr>
            <w:tcW w:w="4510" w:type="dxa"/>
            <w:shd w:val="clear" w:color="auto" w:fill="auto"/>
          </w:tcPr>
          <w:p w14:paraId="424857DC" w14:textId="77777777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Глубинные скважины №№1-4</w:t>
            </w:r>
          </w:p>
          <w:p w14:paraId="240D2451" w14:textId="7044A2B3" w:rsidR="00FB10D9" w:rsidRPr="004623AB" w:rsidRDefault="00FB10D9" w:rsidP="00B52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</w:tc>
        <w:tc>
          <w:tcPr>
            <w:tcW w:w="4562" w:type="dxa"/>
            <w:gridSpan w:val="2"/>
            <w:vMerge/>
            <w:shd w:val="clear" w:color="auto" w:fill="auto"/>
            <w:vAlign w:val="center"/>
          </w:tcPr>
          <w:p w14:paraId="01CFE6BB" w14:textId="448D7101" w:rsidR="00FB10D9" w:rsidRPr="004623AB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1174" w:type="dxa"/>
            <w:gridSpan w:val="2"/>
            <w:vMerge/>
            <w:shd w:val="clear" w:color="auto" w:fill="auto"/>
            <w:vAlign w:val="center"/>
          </w:tcPr>
          <w:p w14:paraId="1FD34610" w14:textId="7800706B" w:rsidR="00FB10D9" w:rsidRPr="004623AB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14:paraId="07339B26" w14:textId="6B253B0F" w:rsidR="00FB10D9" w:rsidRPr="004623AB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FB10D9" w:rsidRPr="004623AB" w14:paraId="793CD4F5" w14:textId="77777777" w:rsidTr="00B521B3">
        <w:trPr>
          <w:gridAfter w:val="5"/>
          <w:wAfter w:w="6345" w:type="dxa"/>
          <w:trHeight w:val="365"/>
        </w:trPr>
        <w:tc>
          <w:tcPr>
            <w:tcW w:w="846" w:type="dxa"/>
            <w:shd w:val="clear" w:color="auto" w:fill="auto"/>
            <w:noWrap/>
          </w:tcPr>
          <w:p w14:paraId="12E3F624" w14:textId="347DD186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</w:t>
            </w:r>
            <w:r w:rsidR="00EE3E9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3515" w:type="dxa"/>
            <w:gridSpan w:val="2"/>
            <w:shd w:val="clear" w:color="auto" w:fill="auto"/>
            <w:vAlign w:val="center"/>
          </w:tcPr>
          <w:p w14:paraId="4E668C95" w14:textId="75C87F9F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дренажного насоса №1 с эл. двигателем 3 кВт 3000 об/мин на насосной станции 2 подъема</w:t>
            </w:r>
          </w:p>
        </w:tc>
        <w:tc>
          <w:tcPr>
            <w:tcW w:w="4510" w:type="dxa"/>
            <w:shd w:val="clear" w:color="auto" w:fill="auto"/>
          </w:tcPr>
          <w:p w14:paraId="1B734F68" w14:textId="77777777" w:rsidR="00FB10D9" w:rsidRPr="004623AB" w:rsidRDefault="00FB10D9" w:rsidP="00EA4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 подъема </w:t>
            </w:r>
          </w:p>
          <w:p w14:paraId="4F2C113C" w14:textId="234A7A38" w:rsidR="00FB10D9" w:rsidRPr="004623AB" w:rsidRDefault="00FB10D9" w:rsidP="00EA4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Республика Хакасия, Промплощадка АО "РУСАЛ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Саяногорск"</w:t>
            </w:r>
          </w:p>
        </w:tc>
        <w:tc>
          <w:tcPr>
            <w:tcW w:w="4562" w:type="dxa"/>
            <w:gridSpan w:val="2"/>
            <w:vMerge/>
            <w:shd w:val="clear" w:color="auto" w:fill="auto"/>
          </w:tcPr>
          <w:p w14:paraId="689E1438" w14:textId="77777777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174" w:type="dxa"/>
            <w:gridSpan w:val="2"/>
            <w:vMerge/>
            <w:shd w:val="clear" w:color="auto" w:fill="auto"/>
            <w:vAlign w:val="center"/>
          </w:tcPr>
          <w:p w14:paraId="137A97FD" w14:textId="77777777" w:rsidR="00FB10D9" w:rsidRPr="004623AB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14:paraId="6125911C" w14:textId="77777777" w:rsidR="00FB10D9" w:rsidRPr="004623AB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FB10D9" w:rsidRPr="004623AB" w14:paraId="733476A3" w14:textId="77777777" w:rsidTr="00B521B3">
        <w:trPr>
          <w:gridAfter w:val="5"/>
          <w:wAfter w:w="6345" w:type="dxa"/>
          <w:trHeight w:val="365"/>
        </w:trPr>
        <w:tc>
          <w:tcPr>
            <w:tcW w:w="846" w:type="dxa"/>
            <w:shd w:val="clear" w:color="auto" w:fill="auto"/>
            <w:noWrap/>
          </w:tcPr>
          <w:p w14:paraId="0E92B74B" w14:textId="5FFA8C16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</w:t>
            </w:r>
            <w:r w:rsidR="00EE3E9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</w:t>
            </w:r>
          </w:p>
        </w:tc>
        <w:tc>
          <w:tcPr>
            <w:tcW w:w="3515" w:type="dxa"/>
            <w:gridSpan w:val="2"/>
            <w:shd w:val="clear" w:color="auto" w:fill="auto"/>
            <w:vAlign w:val="center"/>
          </w:tcPr>
          <w:p w14:paraId="2D8E7371" w14:textId="430F20C0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дренажного насоса №2 с эл. двигателем 3 кВт 3000 об/мин на насосной станции 2 подъема</w:t>
            </w:r>
          </w:p>
        </w:tc>
        <w:tc>
          <w:tcPr>
            <w:tcW w:w="4510" w:type="dxa"/>
            <w:shd w:val="clear" w:color="auto" w:fill="auto"/>
          </w:tcPr>
          <w:p w14:paraId="56BB7AC9" w14:textId="77777777" w:rsidR="00FB10D9" w:rsidRPr="004623AB" w:rsidRDefault="00FB10D9" w:rsidP="00EA4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 подъема </w:t>
            </w:r>
          </w:p>
          <w:p w14:paraId="4CEF7C8F" w14:textId="2CC1108E" w:rsidR="00FB10D9" w:rsidRPr="004623AB" w:rsidRDefault="00FB10D9" w:rsidP="00EA4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Республика Хакасия, Промплощадка АО "РУСАЛ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Саяногорск"</w:t>
            </w:r>
          </w:p>
        </w:tc>
        <w:tc>
          <w:tcPr>
            <w:tcW w:w="4562" w:type="dxa"/>
            <w:gridSpan w:val="2"/>
            <w:vMerge/>
            <w:shd w:val="clear" w:color="auto" w:fill="auto"/>
          </w:tcPr>
          <w:p w14:paraId="1A8A50DE" w14:textId="77777777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174" w:type="dxa"/>
            <w:gridSpan w:val="2"/>
            <w:vMerge/>
            <w:shd w:val="clear" w:color="auto" w:fill="auto"/>
            <w:vAlign w:val="center"/>
          </w:tcPr>
          <w:p w14:paraId="474D2319" w14:textId="77777777" w:rsidR="00FB10D9" w:rsidRPr="004623AB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14:paraId="754856BD" w14:textId="77777777" w:rsidR="00FB10D9" w:rsidRPr="004623AB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FB10D9" w:rsidRPr="004623AB" w14:paraId="75B0FBBF" w14:textId="77777777" w:rsidTr="00B521B3">
        <w:trPr>
          <w:gridAfter w:val="5"/>
          <w:wAfter w:w="6345" w:type="dxa"/>
          <w:trHeight w:val="365"/>
        </w:trPr>
        <w:tc>
          <w:tcPr>
            <w:tcW w:w="846" w:type="dxa"/>
            <w:shd w:val="clear" w:color="auto" w:fill="auto"/>
            <w:noWrap/>
          </w:tcPr>
          <w:p w14:paraId="7C439205" w14:textId="49E7BF41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</w:t>
            </w:r>
            <w:r w:rsidR="00EE3E9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</w:t>
            </w:r>
          </w:p>
        </w:tc>
        <w:tc>
          <w:tcPr>
            <w:tcW w:w="3515" w:type="dxa"/>
            <w:gridSpan w:val="2"/>
            <w:shd w:val="clear" w:color="auto" w:fill="auto"/>
            <w:vAlign w:val="center"/>
          </w:tcPr>
          <w:p w14:paraId="4745D688" w14:textId="57FF466D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сетевых насосов №№ 1,2,3,4,5,6,7,34 </w:t>
            </w:r>
            <w:r w:rsidRPr="004623AB">
              <w:t>на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насосной станции 2 подъёма</w:t>
            </w:r>
          </w:p>
        </w:tc>
        <w:tc>
          <w:tcPr>
            <w:tcW w:w="4510" w:type="dxa"/>
            <w:shd w:val="clear" w:color="auto" w:fill="auto"/>
          </w:tcPr>
          <w:p w14:paraId="2A191793" w14:textId="77777777" w:rsidR="00FB10D9" w:rsidRPr="004623AB" w:rsidRDefault="00FB10D9" w:rsidP="0079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 подъема </w:t>
            </w:r>
          </w:p>
          <w:p w14:paraId="5D43FE0A" w14:textId="233DE096" w:rsidR="00FB10D9" w:rsidRPr="004623AB" w:rsidRDefault="00FB10D9" w:rsidP="0079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Республика Хакасия, Промплощадка АО "РУСАЛ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Саяногорск"</w:t>
            </w:r>
          </w:p>
        </w:tc>
        <w:tc>
          <w:tcPr>
            <w:tcW w:w="4562" w:type="dxa"/>
            <w:gridSpan w:val="2"/>
            <w:vMerge/>
            <w:shd w:val="clear" w:color="auto" w:fill="auto"/>
          </w:tcPr>
          <w:p w14:paraId="1475AF49" w14:textId="77777777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174" w:type="dxa"/>
            <w:gridSpan w:val="2"/>
            <w:vMerge/>
            <w:shd w:val="clear" w:color="auto" w:fill="auto"/>
            <w:vAlign w:val="center"/>
          </w:tcPr>
          <w:p w14:paraId="01D23B58" w14:textId="77777777" w:rsidR="00FB10D9" w:rsidRPr="004623AB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14:paraId="793B5ECE" w14:textId="77777777" w:rsidR="00FB10D9" w:rsidRPr="004623AB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FB10D9" w:rsidRPr="004623AB" w14:paraId="474F5B33" w14:textId="77777777" w:rsidTr="00B521B3">
        <w:trPr>
          <w:gridAfter w:val="5"/>
          <w:wAfter w:w="6345" w:type="dxa"/>
          <w:trHeight w:val="365"/>
        </w:trPr>
        <w:tc>
          <w:tcPr>
            <w:tcW w:w="846" w:type="dxa"/>
            <w:shd w:val="clear" w:color="auto" w:fill="auto"/>
            <w:noWrap/>
          </w:tcPr>
          <w:p w14:paraId="14B77D4D" w14:textId="28703E9F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</w:t>
            </w:r>
            <w:r w:rsidR="00EE3E9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</w:t>
            </w:r>
          </w:p>
        </w:tc>
        <w:tc>
          <w:tcPr>
            <w:tcW w:w="3515" w:type="dxa"/>
            <w:gridSpan w:val="2"/>
            <w:shd w:val="clear" w:color="auto" w:fill="auto"/>
            <w:vAlign w:val="center"/>
          </w:tcPr>
          <w:p w14:paraId="5E4EB236" w14:textId="09733CA4" w:rsidR="00FB10D9" w:rsidRPr="004623AB" w:rsidRDefault="00FB10D9" w:rsidP="00C31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Техническое перевооружение ЩСУ 18-1 - замена панелей с силовым электрооборудованием на секции шкафного исполнения с внедрением АВР</w:t>
            </w:r>
            <w:r w:rsidR="00C31E7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в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одозабор (о.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Большой)</w:t>
            </w:r>
          </w:p>
        </w:tc>
        <w:tc>
          <w:tcPr>
            <w:tcW w:w="4510" w:type="dxa"/>
            <w:shd w:val="clear" w:color="auto" w:fill="auto"/>
          </w:tcPr>
          <w:p w14:paraId="29CE33BC" w14:textId="77777777" w:rsidR="00FB10D9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C17A726" w14:textId="66A36F76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№1  </w:t>
            </w:r>
          </w:p>
          <w:p w14:paraId="02741501" w14:textId="77777777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3A5683AE" w14:textId="77777777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562" w:type="dxa"/>
            <w:gridSpan w:val="2"/>
            <w:vMerge/>
            <w:shd w:val="clear" w:color="auto" w:fill="auto"/>
          </w:tcPr>
          <w:p w14:paraId="24068C85" w14:textId="77777777" w:rsidR="00FB10D9" w:rsidRPr="004623AB" w:rsidRDefault="00FB10D9" w:rsidP="00D76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174" w:type="dxa"/>
            <w:gridSpan w:val="2"/>
            <w:vMerge/>
            <w:shd w:val="clear" w:color="auto" w:fill="auto"/>
            <w:vAlign w:val="center"/>
          </w:tcPr>
          <w:p w14:paraId="2A49A0C9" w14:textId="77777777" w:rsidR="00FB10D9" w:rsidRPr="004623AB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14:paraId="65AA0A05" w14:textId="77777777" w:rsidR="00FB10D9" w:rsidRPr="004623AB" w:rsidRDefault="00FB10D9" w:rsidP="00D7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FB10D9" w:rsidRPr="004623AB" w14:paraId="504D2498" w14:textId="77777777" w:rsidTr="00B521B3">
        <w:trPr>
          <w:gridAfter w:val="5"/>
          <w:wAfter w:w="6345" w:type="dxa"/>
          <w:trHeight w:val="365"/>
        </w:trPr>
        <w:tc>
          <w:tcPr>
            <w:tcW w:w="846" w:type="dxa"/>
            <w:shd w:val="clear" w:color="auto" w:fill="auto"/>
            <w:noWrap/>
          </w:tcPr>
          <w:p w14:paraId="033966C8" w14:textId="441AA585" w:rsidR="00FB10D9" w:rsidRPr="004623AB" w:rsidRDefault="00FB10D9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3.2.1</w:t>
            </w:r>
            <w:r w:rsidR="00EE3E9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3515" w:type="dxa"/>
            <w:gridSpan w:val="2"/>
            <w:shd w:val="clear" w:color="auto" w:fill="auto"/>
            <w:vAlign w:val="center"/>
          </w:tcPr>
          <w:p w14:paraId="4C28A96C" w14:textId="2A9D1154" w:rsidR="00FB10D9" w:rsidRPr="004623AB" w:rsidRDefault="00FB10D9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Техническое перевооружение ЩСУ 18-2 - замена панелей с силовым электрооборудованием на секции шкафного исполнения с внедрением АВР</w:t>
            </w:r>
            <w:proofErr w:type="gramStart"/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="00C31E7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</w:t>
            </w:r>
            <w:proofErr w:type="gramEnd"/>
            <w:r w:rsidR="00C31E7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водозабор 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(о.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Большой)</w:t>
            </w:r>
          </w:p>
        </w:tc>
        <w:tc>
          <w:tcPr>
            <w:tcW w:w="4510" w:type="dxa"/>
            <w:shd w:val="clear" w:color="auto" w:fill="auto"/>
          </w:tcPr>
          <w:p w14:paraId="3A710C43" w14:textId="77777777" w:rsidR="00FB10D9" w:rsidRPr="004623AB" w:rsidRDefault="00FB10D9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№2 </w:t>
            </w:r>
          </w:p>
          <w:p w14:paraId="1DF04786" w14:textId="77777777" w:rsidR="00FB10D9" w:rsidRPr="004623AB" w:rsidRDefault="00FB10D9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4EF878DD" w14:textId="77777777" w:rsidR="00FB10D9" w:rsidRPr="004623AB" w:rsidRDefault="00FB10D9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562" w:type="dxa"/>
            <w:gridSpan w:val="2"/>
            <w:vMerge/>
            <w:shd w:val="clear" w:color="auto" w:fill="auto"/>
          </w:tcPr>
          <w:p w14:paraId="2D41A4F5" w14:textId="77777777" w:rsidR="00FB10D9" w:rsidRPr="004623AB" w:rsidRDefault="00FB10D9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174" w:type="dxa"/>
            <w:gridSpan w:val="2"/>
            <w:vMerge/>
            <w:shd w:val="clear" w:color="auto" w:fill="auto"/>
            <w:vAlign w:val="center"/>
          </w:tcPr>
          <w:p w14:paraId="4A620958" w14:textId="77777777" w:rsidR="00FB10D9" w:rsidRPr="004623AB" w:rsidRDefault="00FB10D9" w:rsidP="003F4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14:paraId="2E0D539B" w14:textId="77777777" w:rsidR="00FB10D9" w:rsidRPr="004623AB" w:rsidRDefault="00FB10D9" w:rsidP="003F4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FB10D9" w:rsidRPr="004623AB" w14:paraId="024FBCC4" w14:textId="77777777" w:rsidTr="00B521B3">
        <w:trPr>
          <w:gridAfter w:val="5"/>
          <w:wAfter w:w="6345" w:type="dxa"/>
          <w:trHeight w:val="365"/>
        </w:trPr>
        <w:tc>
          <w:tcPr>
            <w:tcW w:w="846" w:type="dxa"/>
            <w:shd w:val="clear" w:color="auto" w:fill="auto"/>
            <w:noWrap/>
          </w:tcPr>
          <w:p w14:paraId="4A6A9742" w14:textId="14E37423" w:rsidR="00FB10D9" w:rsidRPr="004623AB" w:rsidRDefault="00FB10D9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3.2.1</w:t>
            </w:r>
            <w:r w:rsidR="00EE3E9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3515" w:type="dxa"/>
            <w:gridSpan w:val="2"/>
            <w:shd w:val="clear" w:color="auto" w:fill="auto"/>
            <w:vAlign w:val="center"/>
          </w:tcPr>
          <w:p w14:paraId="76398FBF" w14:textId="2A1F5E81" w:rsidR="00FB10D9" w:rsidRPr="004623AB" w:rsidRDefault="00FB10D9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Техническое перевооружение ЩСУ 12-20 - замена панелей с силовым электрооборудованием на секции шкафного исполнения с внедрением АВР насосной станции 2 подъёма</w:t>
            </w:r>
          </w:p>
        </w:tc>
        <w:tc>
          <w:tcPr>
            <w:tcW w:w="4510" w:type="dxa"/>
            <w:shd w:val="clear" w:color="auto" w:fill="auto"/>
          </w:tcPr>
          <w:p w14:paraId="577281AD" w14:textId="77777777" w:rsidR="00FB10D9" w:rsidRDefault="00FB10D9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3C22D61" w14:textId="1D080347" w:rsidR="00FB10D9" w:rsidRPr="004623AB" w:rsidRDefault="00FB10D9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 подъема </w:t>
            </w:r>
          </w:p>
          <w:p w14:paraId="55E47704" w14:textId="547ECC75" w:rsidR="00FB10D9" w:rsidRPr="004623AB" w:rsidRDefault="00FB10D9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Республика Хакасия, Промплощадка АО "РУСАЛ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Саяногорск"</w:t>
            </w:r>
          </w:p>
        </w:tc>
        <w:tc>
          <w:tcPr>
            <w:tcW w:w="4562" w:type="dxa"/>
            <w:gridSpan w:val="2"/>
            <w:vMerge/>
            <w:shd w:val="clear" w:color="auto" w:fill="auto"/>
          </w:tcPr>
          <w:p w14:paraId="38B6C692" w14:textId="77777777" w:rsidR="00FB10D9" w:rsidRPr="004623AB" w:rsidRDefault="00FB10D9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174" w:type="dxa"/>
            <w:gridSpan w:val="2"/>
            <w:vMerge/>
            <w:shd w:val="clear" w:color="auto" w:fill="auto"/>
            <w:vAlign w:val="center"/>
          </w:tcPr>
          <w:p w14:paraId="56EC9B04" w14:textId="77777777" w:rsidR="00FB10D9" w:rsidRPr="004623AB" w:rsidRDefault="00FB10D9" w:rsidP="003F4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14:paraId="4E03C956" w14:textId="77777777" w:rsidR="00FB10D9" w:rsidRPr="004623AB" w:rsidRDefault="00FB10D9" w:rsidP="003F4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F44A2" w:rsidRPr="004623AB" w14:paraId="29E11221" w14:textId="77777777" w:rsidTr="00D7650A">
        <w:trPr>
          <w:gridAfter w:val="5"/>
          <w:wAfter w:w="6345" w:type="dxa"/>
          <w:trHeight w:val="203"/>
        </w:trPr>
        <w:tc>
          <w:tcPr>
            <w:tcW w:w="15876" w:type="dxa"/>
            <w:gridSpan w:val="9"/>
            <w:shd w:val="clear" w:color="auto" w:fill="auto"/>
            <w:hideMark/>
          </w:tcPr>
          <w:p w14:paraId="48095A7C" w14:textId="77777777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4. 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водоснабжения, не включённых в прочие группы мероприятий</w:t>
            </w:r>
          </w:p>
        </w:tc>
      </w:tr>
      <w:tr w:rsidR="00EE3E93" w:rsidRPr="004623AB" w14:paraId="54C4E116" w14:textId="77777777" w:rsidTr="00B521B3">
        <w:trPr>
          <w:gridAfter w:val="5"/>
          <w:wAfter w:w="6345" w:type="dxa"/>
          <w:trHeight w:val="876"/>
        </w:trPr>
        <w:tc>
          <w:tcPr>
            <w:tcW w:w="846" w:type="dxa"/>
            <w:shd w:val="clear" w:color="auto" w:fill="auto"/>
            <w:noWrap/>
          </w:tcPr>
          <w:p w14:paraId="41C0BC5E" w14:textId="51ABD88B" w:rsidR="00EE3E93" w:rsidRPr="004623AB" w:rsidRDefault="00EE3E93" w:rsidP="00EE3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4.1</w:t>
            </w:r>
          </w:p>
        </w:tc>
        <w:tc>
          <w:tcPr>
            <w:tcW w:w="3094" w:type="dxa"/>
            <w:shd w:val="clear" w:color="auto" w:fill="auto"/>
          </w:tcPr>
          <w:p w14:paraId="1A0744D5" w14:textId="4F3CF2C1" w:rsidR="00EE3E93" w:rsidRPr="00F028DD" w:rsidRDefault="00EE3E93" w:rsidP="00C31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F028D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Реконструкция </w:t>
            </w:r>
            <w:r w:rsidR="00C31E7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насосной станции №1 </w:t>
            </w:r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 обустройством дополнительных эксплуатационных скважин (с подведением водопроводящей сети в общую систему водоснабжения)</w:t>
            </w:r>
            <w:proofErr w:type="gramStart"/>
            <w:r w:rsidR="00C31E79"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="00C31E7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</w:t>
            </w:r>
            <w:proofErr w:type="gramEnd"/>
            <w:r w:rsidR="00C31E7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</w:t>
            </w:r>
            <w:r w:rsidR="00C31E79"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одозабор</w:t>
            </w:r>
            <w:r w:rsidR="00C31E7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="00C31E79"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о. Большой</w:t>
            </w:r>
          </w:p>
        </w:tc>
        <w:tc>
          <w:tcPr>
            <w:tcW w:w="4931" w:type="dxa"/>
            <w:gridSpan w:val="2"/>
            <w:shd w:val="clear" w:color="auto" w:fill="auto"/>
          </w:tcPr>
          <w:p w14:paraId="23E85B53" w14:textId="77777777" w:rsidR="00EE3E93" w:rsidRPr="00F028DD" w:rsidRDefault="00EE3E93" w:rsidP="00EE3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№1  </w:t>
            </w:r>
          </w:p>
          <w:p w14:paraId="24043E9E" w14:textId="77777777" w:rsidR="00EE3E93" w:rsidRPr="00F028DD" w:rsidRDefault="00EE3E93" w:rsidP="00EE3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51E30778" w14:textId="77777777" w:rsidR="00EE3E93" w:rsidRPr="00F028DD" w:rsidRDefault="00EE3E93" w:rsidP="00EE3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562" w:type="dxa"/>
            <w:gridSpan w:val="2"/>
            <w:shd w:val="clear" w:color="auto" w:fill="auto"/>
            <w:vAlign w:val="center"/>
          </w:tcPr>
          <w:p w14:paraId="0DA258CB" w14:textId="14EE73F5" w:rsidR="00EE3E93" w:rsidRPr="004623AB" w:rsidRDefault="00EE3E93" w:rsidP="00EE3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14:paraId="1AE34689" w14:textId="169EF65E" w:rsidR="00EE3E93" w:rsidRPr="00F028DD" w:rsidRDefault="00EE3E93" w:rsidP="00EE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0,3</w:t>
            </w:r>
            <w:r w:rsidR="00F028DD"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319</w:t>
            </w:r>
          </w:p>
          <w:p w14:paraId="28352130" w14:textId="1C15C904" w:rsidR="00EE3E93" w:rsidRPr="00F028DD" w:rsidRDefault="00EE3E93" w:rsidP="00EE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кВт.ч</w:t>
            </w:r>
            <w:proofErr w:type="spellEnd"/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./м</w:t>
            </w:r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vertAlign w:val="superscript"/>
                <w:lang w:eastAsia="ru-RU"/>
              </w:rPr>
              <w:t>3</w:t>
            </w:r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</w:tc>
        <w:tc>
          <w:tcPr>
            <w:tcW w:w="1269" w:type="dxa"/>
            <w:shd w:val="clear" w:color="auto" w:fill="auto"/>
            <w:noWrap/>
            <w:vAlign w:val="center"/>
          </w:tcPr>
          <w:p w14:paraId="1947062E" w14:textId="03378726" w:rsidR="00EE3E93" w:rsidRPr="00F028DD" w:rsidRDefault="00EE3E93" w:rsidP="00EE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0,3</w:t>
            </w:r>
            <w:r w:rsidR="00F028DD"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318</w:t>
            </w:r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кВт.ч</w:t>
            </w:r>
            <w:proofErr w:type="spellEnd"/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./м</w:t>
            </w:r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vertAlign w:val="superscript"/>
                <w:lang w:eastAsia="ru-RU"/>
              </w:rPr>
              <w:t>3</w:t>
            </w:r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</w:tc>
      </w:tr>
      <w:tr w:rsidR="00F028DD" w:rsidRPr="004623AB" w14:paraId="166D0787" w14:textId="77777777" w:rsidTr="00B521B3">
        <w:trPr>
          <w:gridAfter w:val="5"/>
          <w:wAfter w:w="6345" w:type="dxa"/>
          <w:trHeight w:val="876"/>
        </w:trPr>
        <w:tc>
          <w:tcPr>
            <w:tcW w:w="846" w:type="dxa"/>
            <w:shd w:val="clear" w:color="auto" w:fill="auto"/>
            <w:noWrap/>
          </w:tcPr>
          <w:p w14:paraId="1FFBE2AF" w14:textId="0745B026" w:rsidR="00F028DD" w:rsidRDefault="00F028DD" w:rsidP="00F0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4.2</w:t>
            </w:r>
          </w:p>
        </w:tc>
        <w:tc>
          <w:tcPr>
            <w:tcW w:w="3094" w:type="dxa"/>
            <w:shd w:val="clear" w:color="auto" w:fill="auto"/>
          </w:tcPr>
          <w:p w14:paraId="1D341750" w14:textId="243996B8" w:rsidR="00F028DD" w:rsidRPr="00F028DD" w:rsidRDefault="00F028DD" w:rsidP="00C3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F028D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Очистка прибрежной </w:t>
            </w:r>
            <w:r w:rsidR="00C31E79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зоны </w:t>
            </w:r>
            <w:r w:rsidRPr="00F028D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р</w:t>
            </w:r>
            <w:r w:rsidR="00C31E79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еки Енисей </w:t>
            </w:r>
            <w:r w:rsidRPr="00F028D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для улучшения поступления поверхностных вод к сифонным рядам</w:t>
            </w:r>
            <w:r w:rsidR="00C31E79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, </w:t>
            </w:r>
            <w:r w:rsidRPr="00F028D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водозабор</w:t>
            </w:r>
            <w:r w:rsidR="00C31E79" w:rsidRPr="00F028D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r w:rsidR="00C31E79" w:rsidRPr="00F028D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о. Большой</w:t>
            </w:r>
          </w:p>
        </w:tc>
        <w:tc>
          <w:tcPr>
            <w:tcW w:w="4931" w:type="dxa"/>
            <w:gridSpan w:val="2"/>
            <w:shd w:val="clear" w:color="auto" w:fill="auto"/>
          </w:tcPr>
          <w:p w14:paraId="726F1354" w14:textId="77777777" w:rsidR="00F028DD" w:rsidRPr="00F028DD" w:rsidRDefault="00F028DD" w:rsidP="00F0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№1  </w:t>
            </w:r>
          </w:p>
          <w:p w14:paraId="2A45715B" w14:textId="77777777" w:rsidR="00F028DD" w:rsidRPr="00F028DD" w:rsidRDefault="00F028DD" w:rsidP="00F0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451A8301" w14:textId="77777777" w:rsidR="00F028DD" w:rsidRPr="00F028DD" w:rsidRDefault="00F028DD" w:rsidP="00F0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562" w:type="dxa"/>
            <w:gridSpan w:val="2"/>
            <w:shd w:val="clear" w:color="auto" w:fill="auto"/>
            <w:vAlign w:val="center"/>
          </w:tcPr>
          <w:p w14:paraId="25209A20" w14:textId="7F8D0109" w:rsidR="00F028DD" w:rsidRPr="004623AB" w:rsidRDefault="00F028DD" w:rsidP="00F0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14:paraId="1E08E414" w14:textId="77777777" w:rsidR="00F028DD" w:rsidRPr="00F028DD" w:rsidRDefault="00F028DD" w:rsidP="00F0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0,3319</w:t>
            </w:r>
          </w:p>
          <w:p w14:paraId="6EC59284" w14:textId="56229D38" w:rsidR="00F028DD" w:rsidRPr="00F028DD" w:rsidRDefault="00F028DD" w:rsidP="00F0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кВт.ч</w:t>
            </w:r>
            <w:proofErr w:type="spellEnd"/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./м</w:t>
            </w:r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vertAlign w:val="superscript"/>
                <w:lang w:eastAsia="ru-RU"/>
              </w:rPr>
              <w:t>3</w:t>
            </w:r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</w:tc>
        <w:tc>
          <w:tcPr>
            <w:tcW w:w="1269" w:type="dxa"/>
            <w:shd w:val="clear" w:color="auto" w:fill="auto"/>
            <w:noWrap/>
            <w:vAlign w:val="center"/>
          </w:tcPr>
          <w:p w14:paraId="2C92CA70" w14:textId="6CB0B540" w:rsidR="00F028DD" w:rsidRPr="00F028DD" w:rsidRDefault="00F028DD" w:rsidP="00F0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0,3318 </w:t>
            </w:r>
            <w:proofErr w:type="spellStart"/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кВт.ч</w:t>
            </w:r>
            <w:proofErr w:type="spellEnd"/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./м</w:t>
            </w:r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vertAlign w:val="superscript"/>
                <w:lang w:eastAsia="ru-RU"/>
              </w:rPr>
              <w:t>3</w:t>
            </w:r>
            <w:r w:rsidRPr="00F028D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</w:tc>
      </w:tr>
      <w:tr w:rsidR="003F44A2" w:rsidRPr="004623AB" w14:paraId="0767C692" w14:textId="77777777" w:rsidTr="00B521B3">
        <w:trPr>
          <w:gridAfter w:val="5"/>
          <w:wAfter w:w="6345" w:type="dxa"/>
          <w:trHeight w:val="223"/>
        </w:trPr>
        <w:tc>
          <w:tcPr>
            <w:tcW w:w="846" w:type="dxa"/>
            <w:vMerge w:val="restart"/>
            <w:shd w:val="clear" w:color="auto" w:fill="auto"/>
            <w:noWrap/>
          </w:tcPr>
          <w:p w14:paraId="3A81469E" w14:textId="26E3E061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</w:t>
            </w:r>
            <w:r w:rsidR="00EE3E9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</w:t>
            </w:r>
          </w:p>
        </w:tc>
        <w:tc>
          <w:tcPr>
            <w:tcW w:w="3094" w:type="dxa"/>
            <w:vMerge w:val="restart"/>
            <w:shd w:val="clear" w:color="auto" w:fill="auto"/>
            <w:vAlign w:val="center"/>
          </w:tcPr>
          <w:p w14:paraId="0C7EF1F2" w14:textId="48A0C0DD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приборов учета воды на Насосной станции 2-го подъ</w:t>
            </w:r>
            <w:r w:rsidR="002271AC"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ё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ма Промплощадки</w:t>
            </w:r>
          </w:p>
        </w:tc>
        <w:tc>
          <w:tcPr>
            <w:tcW w:w="4931" w:type="dxa"/>
            <w:gridSpan w:val="2"/>
            <w:vMerge w:val="restart"/>
            <w:shd w:val="clear" w:color="auto" w:fill="auto"/>
          </w:tcPr>
          <w:p w14:paraId="2389000D" w14:textId="77777777" w:rsidR="00FB10D9" w:rsidRDefault="00FB10D9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2BFCD1C3" w14:textId="77777777" w:rsidR="00FB10D9" w:rsidRDefault="00FB10D9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D147C85" w14:textId="59D3C36B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Водовод от водозаборных сооружений до насосной 2-го подъема инв. №01308635 </w:t>
            </w:r>
          </w:p>
          <w:p w14:paraId="15F9EF95" w14:textId="77777777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Республика Хакасия г. Саяногорск, между о. Большой и промплощадкой Алюминиевого завода</w:t>
            </w:r>
          </w:p>
          <w:p w14:paraId="4323EC22" w14:textId="14229F72" w:rsidR="003F44A2" w:rsidRPr="004623AB" w:rsidRDefault="003F44A2" w:rsidP="00B52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(Насосная станция 2-го подъема промплощадка Алюминиевого завода)</w:t>
            </w:r>
          </w:p>
        </w:tc>
        <w:tc>
          <w:tcPr>
            <w:tcW w:w="4562" w:type="dxa"/>
            <w:gridSpan w:val="2"/>
            <w:shd w:val="clear" w:color="auto" w:fill="auto"/>
            <w:vAlign w:val="center"/>
          </w:tcPr>
          <w:p w14:paraId="5426B47C" w14:textId="77777777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14:paraId="6BE6D49B" w14:textId="77777777" w:rsidR="003F44A2" w:rsidRPr="004623AB" w:rsidRDefault="003F44A2" w:rsidP="003F4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0,302</w:t>
            </w:r>
          </w:p>
          <w:p w14:paraId="11773D2A" w14:textId="77777777" w:rsidR="003F44A2" w:rsidRPr="004623AB" w:rsidRDefault="003F44A2" w:rsidP="003F4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кВт.ч</w:t>
            </w:r>
            <w:proofErr w:type="spellEnd"/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./м</w:t>
            </w:r>
            <w:r w:rsidRPr="00A53795">
              <w:rPr>
                <w:rFonts w:ascii="Times New Roman" w:eastAsia="Times New Roman" w:hAnsi="Times New Roman" w:cs="Times New Roman"/>
                <w:sz w:val="20"/>
                <w:szCs w:val="16"/>
                <w:vertAlign w:val="superscript"/>
                <w:lang w:eastAsia="ru-RU"/>
              </w:rPr>
              <w:t>3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26723BAB" w14:textId="77777777" w:rsidR="003F44A2" w:rsidRPr="004623AB" w:rsidRDefault="003F44A2" w:rsidP="003F4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0,300 </w:t>
            </w:r>
            <w:proofErr w:type="spellStart"/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кВт.ч</w:t>
            </w:r>
            <w:proofErr w:type="spellEnd"/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./м</w:t>
            </w:r>
            <w:r w:rsidRPr="00A53795">
              <w:rPr>
                <w:rFonts w:ascii="Times New Roman" w:eastAsia="Times New Roman" w:hAnsi="Times New Roman" w:cs="Times New Roman"/>
                <w:sz w:val="20"/>
                <w:szCs w:val="16"/>
                <w:vertAlign w:val="superscript"/>
                <w:lang w:eastAsia="ru-RU"/>
              </w:rPr>
              <w:t>3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</w:tc>
      </w:tr>
      <w:tr w:rsidR="003F44A2" w:rsidRPr="004623AB" w14:paraId="523F27E1" w14:textId="77777777" w:rsidTr="00B521B3">
        <w:trPr>
          <w:gridAfter w:val="5"/>
          <w:wAfter w:w="6345" w:type="dxa"/>
          <w:trHeight w:val="1022"/>
        </w:trPr>
        <w:tc>
          <w:tcPr>
            <w:tcW w:w="846" w:type="dxa"/>
            <w:vMerge/>
            <w:shd w:val="clear" w:color="auto" w:fill="auto"/>
            <w:noWrap/>
          </w:tcPr>
          <w:p w14:paraId="33399267" w14:textId="77777777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094" w:type="dxa"/>
            <w:vMerge/>
            <w:shd w:val="clear" w:color="auto" w:fill="auto"/>
            <w:vAlign w:val="center"/>
          </w:tcPr>
          <w:p w14:paraId="42B23835" w14:textId="77777777" w:rsidR="003F44A2" w:rsidRPr="004623AB" w:rsidRDefault="003F44A2" w:rsidP="003F44A2"/>
        </w:tc>
        <w:tc>
          <w:tcPr>
            <w:tcW w:w="4931" w:type="dxa"/>
            <w:gridSpan w:val="2"/>
            <w:vMerge/>
            <w:shd w:val="clear" w:color="auto" w:fill="auto"/>
          </w:tcPr>
          <w:p w14:paraId="4A232B56" w14:textId="77777777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562" w:type="dxa"/>
            <w:gridSpan w:val="2"/>
            <w:shd w:val="clear" w:color="auto" w:fill="auto"/>
            <w:vAlign w:val="center"/>
          </w:tcPr>
          <w:p w14:paraId="4242532A" w14:textId="01351A52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сеть.</w:t>
            </w: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14:paraId="057D52B2" w14:textId="77777777" w:rsidR="003F44A2" w:rsidRPr="004623AB" w:rsidRDefault="003F44A2" w:rsidP="003F4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11,3 %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33DA2160" w14:textId="77777777" w:rsidR="003F44A2" w:rsidRPr="004623AB" w:rsidRDefault="003F44A2" w:rsidP="003F4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11,3 %</w:t>
            </w:r>
          </w:p>
        </w:tc>
      </w:tr>
      <w:tr w:rsidR="003F44A2" w:rsidRPr="004623AB" w14:paraId="34278695" w14:textId="77777777" w:rsidTr="00D7650A">
        <w:trPr>
          <w:gridAfter w:val="5"/>
          <w:wAfter w:w="6345" w:type="dxa"/>
          <w:trHeight w:val="331"/>
        </w:trPr>
        <w:tc>
          <w:tcPr>
            <w:tcW w:w="15876" w:type="dxa"/>
            <w:gridSpan w:val="9"/>
            <w:shd w:val="clear" w:color="auto" w:fill="auto"/>
            <w:noWrap/>
          </w:tcPr>
          <w:p w14:paraId="5BE9D1EE" w14:textId="77777777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Группа 5. Вывод из эксплуатации, консервация и демонтаж объектов централизованных систем водоснабжения.</w:t>
            </w:r>
          </w:p>
        </w:tc>
      </w:tr>
      <w:tr w:rsidR="003F44A2" w:rsidRPr="004623AB" w14:paraId="4702D447" w14:textId="77777777" w:rsidTr="00D7650A">
        <w:trPr>
          <w:gridAfter w:val="5"/>
          <w:wAfter w:w="6345" w:type="dxa"/>
          <w:trHeight w:val="506"/>
        </w:trPr>
        <w:tc>
          <w:tcPr>
            <w:tcW w:w="15876" w:type="dxa"/>
            <w:gridSpan w:val="9"/>
            <w:shd w:val="clear" w:color="auto" w:fill="auto"/>
            <w:noWrap/>
          </w:tcPr>
          <w:p w14:paraId="6B62C3EA" w14:textId="77777777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Группа 6. Мероприятия, направленные на защиту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3F44A2" w:rsidRPr="004623AB" w14:paraId="539288C7" w14:textId="77777777" w:rsidTr="00B521B3">
        <w:trPr>
          <w:gridAfter w:val="5"/>
          <w:wAfter w:w="6345" w:type="dxa"/>
          <w:trHeight w:val="851"/>
        </w:trPr>
        <w:tc>
          <w:tcPr>
            <w:tcW w:w="846" w:type="dxa"/>
            <w:shd w:val="clear" w:color="auto" w:fill="auto"/>
            <w:noWrap/>
          </w:tcPr>
          <w:p w14:paraId="529693C4" w14:textId="77777777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6.1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75AF9639" w14:textId="1A64251F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ограж</w:t>
            </w:r>
            <w:r w:rsidR="00C31E7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дения по периметру территории  в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одозабора о. Большой.</w:t>
            </w:r>
          </w:p>
        </w:tc>
        <w:tc>
          <w:tcPr>
            <w:tcW w:w="4931" w:type="dxa"/>
            <w:gridSpan w:val="2"/>
            <w:vMerge w:val="restart"/>
            <w:shd w:val="clear" w:color="auto" w:fill="auto"/>
            <w:vAlign w:val="center"/>
          </w:tcPr>
          <w:p w14:paraId="6C23089B" w14:textId="77777777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Земельный участок (о. Большой) инв. № 01308606</w:t>
            </w:r>
          </w:p>
          <w:p w14:paraId="170E24E9" w14:textId="77777777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14AAC933" w14:textId="77777777" w:rsidR="003F44A2" w:rsidRPr="004623AB" w:rsidRDefault="003F44A2" w:rsidP="003F4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562" w:type="dxa"/>
            <w:gridSpan w:val="2"/>
            <w:vMerge w:val="restart"/>
            <w:shd w:val="clear" w:color="auto" w:fill="auto"/>
            <w:vAlign w:val="center"/>
          </w:tcPr>
          <w:p w14:paraId="76F57919" w14:textId="77777777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174" w:type="dxa"/>
            <w:gridSpan w:val="2"/>
            <w:vMerge w:val="restart"/>
            <w:vAlign w:val="center"/>
          </w:tcPr>
          <w:p w14:paraId="4233B08A" w14:textId="77777777" w:rsidR="003F44A2" w:rsidRPr="004623AB" w:rsidRDefault="003F44A2" w:rsidP="003F4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0,29</w:t>
            </w:r>
          </w:p>
          <w:p w14:paraId="54086CBB" w14:textId="77777777" w:rsidR="003F44A2" w:rsidRPr="004623AB" w:rsidRDefault="003F44A2" w:rsidP="003F4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кВт.ч</w:t>
            </w:r>
            <w:proofErr w:type="spellEnd"/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./м</w:t>
            </w:r>
            <w:r w:rsidRPr="00A53795">
              <w:rPr>
                <w:rFonts w:ascii="Times New Roman" w:eastAsia="Times New Roman" w:hAnsi="Times New Roman" w:cs="Times New Roman"/>
                <w:sz w:val="20"/>
                <w:szCs w:val="16"/>
                <w:vertAlign w:val="superscript"/>
                <w:lang w:eastAsia="ru-RU"/>
              </w:rPr>
              <w:t>3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</w:tc>
        <w:tc>
          <w:tcPr>
            <w:tcW w:w="1269" w:type="dxa"/>
            <w:vMerge w:val="restart"/>
            <w:vAlign w:val="center"/>
          </w:tcPr>
          <w:p w14:paraId="62403087" w14:textId="4E7B9B0C" w:rsidR="003F44A2" w:rsidRPr="004623AB" w:rsidRDefault="003F44A2" w:rsidP="003F4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 w:rsidR="00FB10D9"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29 </w:t>
            </w:r>
            <w:proofErr w:type="spellStart"/>
            <w:r w:rsidR="00FB10D9"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кВт.ч</w:t>
            </w:r>
            <w:proofErr w:type="spellEnd"/>
            <w:r w:rsidR="00FB10D9"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/м</w:t>
            </w:r>
            <w:r w:rsidRPr="00A53795">
              <w:rPr>
                <w:rFonts w:ascii="Times New Roman" w:eastAsia="Times New Roman" w:hAnsi="Times New Roman" w:cs="Times New Roman"/>
                <w:sz w:val="20"/>
                <w:szCs w:val="16"/>
                <w:vertAlign w:val="superscript"/>
                <w:lang w:eastAsia="ru-RU"/>
              </w:rPr>
              <w:t>3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</w:tc>
      </w:tr>
      <w:tr w:rsidR="003F44A2" w:rsidRPr="004623AB" w14:paraId="4E25F1F2" w14:textId="77777777" w:rsidTr="00B521B3">
        <w:trPr>
          <w:gridAfter w:val="5"/>
          <w:wAfter w:w="6345" w:type="dxa"/>
          <w:trHeight w:val="842"/>
        </w:trPr>
        <w:tc>
          <w:tcPr>
            <w:tcW w:w="846" w:type="dxa"/>
            <w:shd w:val="clear" w:color="auto" w:fill="auto"/>
            <w:noWrap/>
          </w:tcPr>
          <w:p w14:paraId="37961D0D" w14:textId="77777777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6.2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14E53EA3" w14:textId="58DBEF88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периметра</w:t>
            </w:r>
            <w:r w:rsidR="00C31E7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льного освещения на территории в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одозабора о. Большой </w:t>
            </w:r>
          </w:p>
        </w:tc>
        <w:tc>
          <w:tcPr>
            <w:tcW w:w="4931" w:type="dxa"/>
            <w:gridSpan w:val="2"/>
            <w:vMerge/>
            <w:shd w:val="clear" w:color="auto" w:fill="auto"/>
          </w:tcPr>
          <w:p w14:paraId="39A0AE8F" w14:textId="77777777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562" w:type="dxa"/>
            <w:gridSpan w:val="2"/>
            <w:vMerge/>
            <w:shd w:val="clear" w:color="auto" w:fill="auto"/>
          </w:tcPr>
          <w:p w14:paraId="64557864" w14:textId="77777777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174" w:type="dxa"/>
            <w:gridSpan w:val="2"/>
            <w:vMerge/>
            <w:vAlign w:val="center"/>
          </w:tcPr>
          <w:p w14:paraId="3DF8895E" w14:textId="77777777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vAlign w:val="center"/>
          </w:tcPr>
          <w:p w14:paraId="02BAAA5A" w14:textId="77777777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F44A2" w:rsidRPr="004623AB" w14:paraId="0C3BD49A" w14:textId="77777777" w:rsidTr="00B521B3">
        <w:trPr>
          <w:gridAfter w:val="5"/>
          <w:wAfter w:w="6345" w:type="dxa"/>
          <w:trHeight w:val="556"/>
        </w:trPr>
        <w:tc>
          <w:tcPr>
            <w:tcW w:w="846" w:type="dxa"/>
            <w:shd w:val="clear" w:color="auto" w:fill="auto"/>
            <w:noWrap/>
          </w:tcPr>
          <w:p w14:paraId="20BFB40C" w14:textId="77777777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6.3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756B06C0" w14:textId="41AC0F8E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периметраль</w:t>
            </w:r>
            <w:r w:rsidR="00C31E7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ной сигнализации на территории в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одозабора о. Большой.</w:t>
            </w:r>
          </w:p>
        </w:tc>
        <w:tc>
          <w:tcPr>
            <w:tcW w:w="4931" w:type="dxa"/>
            <w:gridSpan w:val="2"/>
            <w:vMerge/>
            <w:shd w:val="clear" w:color="auto" w:fill="auto"/>
          </w:tcPr>
          <w:p w14:paraId="25EEDE26" w14:textId="77777777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562" w:type="dxa"/>
            <w:gridSpan w:val="2"/>
            <w:vMerge/>
            <w:shd w:val="clear" w:color="auto" w:fill="auto"/>
          </w:tcPr>
          <w:p w14:paraId="57CD2EF2" w14:textId="77777777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174" w:type="dxa"/>
            <w:gridSpan w:val="2"/>
            <w:vMerge/>
            <w:vAlign w:val="center"/>
          </w:tcPr>
          <w:p w14:paraId="758EDD44" w14:textId="77777777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vAlign w:val="center"/>
          </w:tcPr>
          <w:p w14:paraId="04CB745D" w14:textId="77777777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F44A2" w:rsidRPr="00AB20FE" w14:paraId="3DE91A5D" w14:textId="77777777" w:rsidTr="00B521B3">
        <w:trPr>
          <w:gridAfter w:val="5"/>
          <w:wAfter w:w="6345" w:type="dxa"/>
          <w:trHeight w:val="844"/>
        </w:trPr>
        <w:tc>
          <w:tcPr>
            <w:tcW w:w="846" w:type="dxa"/>
            <w:shd w:val="clear" w:color="auto" w:fill="auto"/>
            <w:noWrap/>
          </w:tcPr>
          <w:p w14:paraId="6E57CFFD" w14:textId="77777777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6.4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39D31805" w14:textId="020BDE9C" w:rsidR="003F44A2" w:rsidRPr="004623AB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периметрального</w:t>
            </w:r>
            <w:r w:rsidR="0038722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видеонаблюдения на территории в</w:t>
            </w:r>
            <w:r w:rsidRPr="004623A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одозабора о. Большой </w:t>
            </w:r>
          </w:p>
        </w:tc>
        <w:tc>
          <w:tcPr>
            <w:tcW w:w="4931" w:type="dxa"/>
            <w:gridSpan w:val="2"/>
            <w:vMerge/>
            <w:shd w:val="clear" w:color="auto" w:fill="auto"/>
          </w:tcPr>
          <w:p w14:paraId="724D3C13" w14:textId="77777777" w:rsidR="003F44A2" w:rsidRPr="00AB20FE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562" w:type="dxa"/>
            <w:gridSpan w:val="2"/>
            <w:vMerge/>
            <w:shd w:val="clear" w:color="auto" w:fill="auto"/>
          </w:tcPr>
          <w:p w14:paraId="180690F4" w14:textId="77777777" w:rsidR="003F44A2" w:rsidRPr="00AB20FE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174" w:type="dxa"/>
            <w:gridSpan w:val="2"/>
            <w:vMerge/>
            <w:vAlign w:val="center"/>
          </w:tcPr>
          <w:p w14:paraId="4EF3916B" w14:textId="77777777" w:rsidR="003F44A2" w:rsidRPr="00AB20FE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vAlign w:val="center"/>
          </w:tcPr>
          <w:p w14:paraId="711E9939" w14:textId="77777777" w:rsidR="003F44A2" w:rsidRPr="00AB20FE" w:rsidRDefault="003F44A2" w:rsidP="003F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</w:tbl>
    <w:p w14:paraId="0F4B99FB" w14:textId="77777777" w:rsidR="00B521B3" w:rsidRDefault="00B521B3" w:rsidP="00387220">
      <w:pPr>
        <w:pStyle w:val="ConsPlusNormal"/>
        <w:ind w:left="-142"/>
        <w:rPr>
          <w:rFonts w:ascii="Times New Roman" w:hAnsi="Times New Roman" w:cs="Times New Roman"/>
          <w:sz w:val="24"/>
          <w:szCs w:val="24"/>
        </w:rPr>
      </w:pPr>
    </w:p>
    <w:p w14:paraId="08FD64E6" w14:textId="77777777" w:rsidR="00387220" w:rsidRPr="001611AC" w:rsidRDefault="00387220" w:rsidP="00387220">
      <w:pPr>
        <w:pStyle w:val="ConsPlusNormal"/>
        <w:ind w:left="-142"/>
        <w:rPr>
          <w:rFonts w:ascii="Times New Roman" w:hAnsi="Times New Roman" w:cs="Times New Roman"/>
          <w:sz w:val="24"/>
          <w:szCs w:val="24"/>
        </w:rPr>
      </w:pPr>
      <w:r w:rsidRPr="001611AC">
        <w:rPr>
          <w:rFonts w:ascii="Times New Roman" w:hAnsi="Times New Roman" w:cs="Times New Roman"/>
          <w:sz w:val="24"/>
          <w:szCs w:val="24"/>
        </w:rPr>
        <w:t>Управляющий делами Администрации</w:t>
      </w:r>
    </w:p>
    <w:p w14:paraId="7C1474C3" w14:textId="60BAD7DB" w:rsidR="00387220" w:rsidRDefault="00387220" w:rsidP="00387220">
      <w:pPr>
        <w:pStyle w:val="ConsPlusNormal"/>
        <w:ind w:left="-142"/>
      </w:pPr>
      <w:r w:rsidRPr="001611A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г. Саяногорск</w:t>
      </w:r>
      <w:r w:rsidRPr="001611A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</w:t>
      </w:r>
      <w:r w:rsidRPr="001611AC">
        <w:rPr>
          <w:rFonts w:ascii="Times New Roman" w:hAnsi="Times New Roman" w:cs="Times New Roman"/>
          <w:sz w:val="24"/>
          <w:szCs w:val="24"/>
        </w:rPr>
        <w:tab/>
      </w:r>
      <w:r w:rsidRPr="001611AC">
        <w:rPr>
          <w:rFonts w:ascii="Times New Roman" w:hAnsi="Times New Roman" w:cs="Times New Roman"/>
          <w:sz w:val="24"/>
          <w:szCs w:val="24"/>
        </w:rPr>
        <w:tab/>
      </w:r>
      <w:r w:rsidRPr="001611AC">
        <w:rPr>
          <w:rFonts w:ascii="Times New Roman" w:hAnsi="Times New Roman" w:cs="Times New Roman"/>
          <w:sz w:val="24"/>
          <w:szCs w:val="24"/>
        </w:rPr>
        <w:tab/>
      </w:r>
      <w:r w:rsidRPr="001611AC">
        <w:rPr>
          <w:rFonts w:ascii="Times New Roman" w:hAnsi="Times New Roman" w:cs="Times New Roman"/>
          <w:sz w:val="24"/>
          <w:szCs w:val="24"/>
        </w:rPr>
        <w:tab/>
      </w:r>
      <w:r w:rsidRPr="001611AC">
        <w:rPr>
          <w:rFonts w:ascii="Times New Roman" w:hAnsi="Times New Roman" w:cs="Times New Roman"/>
          <w:sz w:val="24"/>
          <w:szCs w:val="24"/>
        </w:rPr>
        <w:tab/>
      </w:r>
      <w:r w:rsidRPr="001611AC">
        <w:rPr>
          <w:rFonts w:ascii="Times New Roman" w:hAnsi="Times New Roman" w:cs="Times New Roman"/>
          <w:sz w:val="24"/>
          <w:szCs w:val="24"/>
        </w:rPr>
        <w:tab/>
      </w:r>
      <w:r w:rsidRPr="001611AC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611AC">
        <w:rPr>
          <w:rFonts w:ascii="Times New Roman" w:hAnsi="Times New Roman" w:cs="Times New Roman"/>
          <w:sz w:val="24"/>
          <w:szCs w:val="24"/>
        </w:rPr>
        <w:t xml:space="preserve">Л.В. </w:t>
      </w:r>
      <w:proofErr w:type="spellStart"/>
      <w:r w:rsidRPr="001611AC">
        <w:rPr>
          <w:rFonts w:ascii="Times New Roman" w:hAnsi="Times New Roman" w:cs="Times New Roman"/>
          <w:sz w:val="24"/>
          <w:szCs w:val="24"/>
        </w:rPr>
        <w:t>Байтобетова</w:t>
      </w:r>
      <w:proofErr w:type="spellEnd"/>
    </w:p>
    <w:p w14:paraId="32A548F6" w14:textId="77777777" w:rsidR="008C44F7" w:rsidRPr="00AB20FE" w:rsidRDefault="006A6D34" w:rsidP="008C44F7">
      <w:pPr>
        <w:pStyle w:val="ConsPlusNormal"/>
        <w:spacing w:before="220"/>
        <w:jc w:val="both"/>
        <w:rPr>
          <w:rFonts w:ascii="Times New Roman" w:hAnsi="Times New Roman" w:cs="Times New Roman"/>
        </w:rPr>
        <w:sectPr w:rsidR="008C44F7" w:rsidRPr="00AB20FE" w:rsidSect="009A166B">
          <w:pgSz w:w="16838" w:h="11906" w:orient="landscape"/>
          <w:pgMar w:top="851" w:right="425" w:bottom="709" w:left="567" w:header="709" w:footer="709" w:gutter="0"/>
          <w:cols w:space="708"/>
          <w:docGrid w:linePitch="360"/>
        </w:sectPr>
      </w:pPr>
      <w:r w:rsidRPr="00AB20FE">
        <w:rPr>
          <w:rFonts w:ascii="Times New Roman" w:hAnsi="Times New Roman" w:cs="Times New Roman"/>
        </w:rPr>
        <w:lastRenderedPageBreak/>
        <w:br w:type="textWrapping" w:clear="all"/>
      </w:r>
    </w:p>
    <w:p w14:paraId="767EAFB3" w14:textId="77777777" w:rsidR="008C44F7" w:rsidRPr="00C81C57" w:rsidRDefault="008C44F7" w:rsidP="008C44F7">
      <w:pPr>
        <w:rPr>
          <w:rFonts w:ascii="Times New Roman" w:hAnsi="Times New Roman" w:cs="Times New Roman"/>
        </w:rPr>
      </w:pPr>
    </w:p>
    <w:p w14:paraId="75276015" w14:textId="77777777" w:rsidR="00AD706D" w:rsidRDefault="00AD706D" w:rsidP="008C44F7">
      <w:pPr>
        <w:jc w:val="center"/>
      </w:pPr>
    </w:p>
    <w:sectPr w:rsidR="00AD706D" w:rsidSect="00A35BA1">
      <w:headerReference w:type="default" r:id="rId9"/>
      <w:footerReference w:type="default" r:id="rId10"/>
      <w:pgSz w:w="11906" w:h="16838"/>
      <w:pgMar w:top="1134" w:right="850" w:bottom="1134" w:left="1701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70B8E0" w14:textId="77777777" w:rsidR="00FC527B" w:rsidRDefault="00FC527B" w:rsidP="00FC4FC3">
      <w:pPr>
        <w:spacing w:after="0" w:line="240" w:lineRule="auto"/>
      </w:pPr>
      <w:r>
        <w:separator/>
      </w:r>
    </w:p>
  </w:endnote>
  <w:endnote w:type="continuationSeparator" w:id="0">
    <w:p w14:paraId="4CDB67E5" w14:textId="77777777" w:rsidR="00FC527B" w:rsidRDefault="00FC527B" w:rsidP="00F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8364E6" w14:textId="77777777" w:rsidR="008C44F7" w:rsidRPr="00A35BA1" w:rsidRDefault="00C76EEE">
    <w:pPr>
      <w:pStyle w:val="a6"/>
      <w:jc w:val="right"/>
      <w:rPr>
        <w:rFonts w:ascii="Times New Roman" w:hAnsi="Times New Roman" w:cs="Times New Roman"/>
        <w:sz w:val="24"/>
        <w:szCs w:val="24"/>
      </w:rPr>
    </w:pPr>
    <w:r w:rsidRPr="00A35BA1">
      <w:rPr>
        <w:rFonts w:ascii="Times New Roman" w:hAnsi="Times New Roman" w:cs="Times New Roman"/>
        <w:sz w:val="24"/>
        <w:szCs w:val="24"/>
      </w:rPr>
      <w:fldChar w:fldCharType="begin"/>
    </w:r>
    <w:r w:rsidR="008C44F7" w:rsidRPr="00A35BA1">
      <w:rPr>
        <w:rFonts w:ascii="Times New Roman" w:hAnsi="Times New Roman" w:cs="Times New Roman"/>
        <w:sz w:val="24"/>
        <w:szCs w:val="24"/>
      </w:rPr>
      <w:instrText>PAGE   \* MERGEFORMAT</w:instrText>
    </w:r>
    <w:r w:rsidRPr="00A35BA1">
      <w:rPr>
        <w:rFonts w:ascii="Times New Roman" w:hAnsi="Times New Roman" w:cs="Times New Roman"/>
        <w:sz w:val="24"/>
        <w:szCs w:val="24"/>
      </w:rPr>
      <w:fldChar w:fldCharType="separate"/>
    </w:r>
    <w:r w:rsidR="00B521B3">
      <w:rPr>
        <w:rFonts w:ascii="Times New Roman" w:hAnsi="Times New Roman" w:cs="Times New Roman"/>
        <w:noProof/>
        <w:sz w:val="24"/>
        <w:szCs w:val="24"/>
      </w:rPr>
      <w:t>10</w:t>
    </w:r>
    <w:r w:rsidRPr="00A35BA1">
      <w:rPr>
        <w:rFonts w:ascii="Times New Roman" w:hAnsi="Times New Roman" w:cs="Times New Roman"/>
        <w:sz w:val="24"/>
        <w:szCs w:val="24"/>
      </w:rPr>
      <w:fldChar w:fldCharType="end"/>
    </w:r>
  </w:p>
  <w:p w14:paraId="66C2B128" w14:textId="77777777" w:rsidR="008C44F7" w:rsidRDefault="008C44F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601C25" w14:textId="77777777" w:rsidR="00FC527B" w:rsidRDefault="00FC527B" w:rsidP="00FC4FC3">
      <w:pPr>
        <w:spacing w:after="0" w:line="240" w:lineRule="auto"/>
      </w:pPr>
      <w:r>
        <w:separator/>
      </w:r>
    </w:p>
  </w:footnote>
  <w:footnote w:type="continuationSeparator" w:id="0">
    <w:p w14:paraId="7A44A21A" w14:textId="77777777" w:rsidR="00FC527B" w:rsidRDefault="00FC527B" w:rsidP="00FC4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BA0AEF" w14:textId="77777777" w:rsidR="008C44F7" w:rsidRDefault="008C44F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9FB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6AF1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0F4E45"/>
    <w:multiLevelType w:val="multilevel"/>
    <w:tmpl w:val="FF24D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D4086A"/>
    <w:multiLevelType w:val="multilevel"/>
    <w:tmpl w:val="EF02A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480890"/>
    <w:multiLevelType w:val="hybridMultilevel"/>
    <w:tmpl w:val="6406A790"/>
    <w:lvl w:ilvl="0" w:tplc="66AE9D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05DC3"/>
    <w:multiLevelType w:val="hybridMultilevel"/>
    <w:tmpl w:val="7F5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A10CA"/>
    <w:multiLevelType w:val="hybridMultilevel"/>
    <w:tmpl w:val="779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6348F"/>
    <w:multiLevelType w:val="multilevel"/>
    <w:tmpl w:val="267CA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7C1564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8451BDA"/>
    <w:multiLevelType w:val="hybridMultilevel"/>
    <w:tmpl w:val="8A961C50"/>
    <w:lvl w:ilvl="0" w:tplc="B62E775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FC5816"/>
    <w:multiLevelType w:val="hybridMultilevel"/>
    <w:tmpl w:val="55A8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3A1E4E"/>
    <w:multiLevelType w:val="hybridMultilevel"/>
    <w:tmpl w:val="81727496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55062"/>
    <w:multiLevelType w:val="multilevel"/>
    <w:tmpl w:val="FF842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DBD4316"/>
    <w:multiLevelType w:val="multilevel"/>
    <w:tmpl w:val="B8D697D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1D374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78D2B74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9A8049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A8103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983AE6"/>
    <w:multiLevelType w:val="multilevel"/>
    <w:tmpl w:val="77AA1F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19">
    <w:nsid w:val="4DA44EFF"/>
    <w:multiLevelType w:val="multilevel"/>
    <w:tmpl w:val="84BC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>
    <w:nsid w:val="663716B7"/>
    <w:multiLevelType w:val="multilevel"/>
    <w:tmpl w:val="33548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1">
    <w:nsid w:val="6A1E43DA"/>
    <w:multiLevelType w:val="hybridMultilevel"/>
    <w:tmpl w:val="99E8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B1B25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76BE1FE9"/>
    <w:multiLevelType w:val="multilevel"/>
    <w:tmpl w:val="A782A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>
    <w:nsid w:val="78CB4626"/>
    <w:multiLevelType w:val="hybridMultilevel"/>
    <w:tmpl w:val="EC0A0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FD5A6C"/>
    <w:multiLevelType w:val="hybridMultilevel"/>
    <w:tmpl w:val="41DACCB2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24"/>
  </w:num>
  <w:num w:numId="5">
    <w:abstractNumId w:val="10"/>
  </w:num>
  <w:num w:numId="6">
    <w:abstractNumId w:val="11"/>
  </w:num>
  <w:num w:numId="7">
    <w:abstractNumId w:val="15"/>
  </w:num>
  <w:num w:numId="8">
    <w:abstractNumId w:val="13"/>
  </w:num>
  <w:num w:numId="9">
    <w:abstractNumId w:val="0"/>
  </w:num>
  <w:num w:numId="10">
    <w:abstractNumId w:val="25"/>
  </w:num>
  <w:num w:numId="11">
    <w:abstractNumId w:val="3"/>
  </w:num>
  <w:num w:numId="12">
    <w:abstractNumId w:val="22"/>
  </w:num>
  <w:num w:numId="13">
    <w:abstractNumId w:val="19"/>
  </w:num>
  <w:num w:numId="14">
    <w:abstractNumId w:val="16"/>
  </w:num>
  <w:num w:numId="15">
    <w:abstractNumId w:val="18"/>
  </w:num>
  <w:num w:numId="16">
    <w:abstractNumId w:val="8"/>
  </w:num>
  <w:num w:numId="17">
    <w:abstractNumId w:val="7"/>
  </w:num>
  <w:num w:numId="18">
    <w:abstractNumId w:val="2"/>
  </w:num>
  <w:num w:numId="19">
    <w:abstractNumId w:val="6"/>
  </w:num>
  <w:num w:numId="20">
    <w:abstractNumId w:val="9"/>
  </w:num>
  <w:num w:numId="21">
    <w:abstractNumId w:val="14"/>
  </w:num>
  <w:num w:numId="22">
    <w:abstractNumId w:val="1"/>
  </w:num>
  <w:num w:numId="23">
    <w:abstractNumId w:val="17"/>
  </w:num>
  <w:num w:numId="24">
    <w:abstractNumId w:val="20"/>
  </w:num>
  <w:num w:numId="25">
    <w:abstractNumId w:val="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10B"/>
    <w:rsid w:val="00031C97"/>
    <w:rsid w:val="000448E0"/>
    <w:rsid w:val="00045FF2"/>
    <w:rsid w:val="00051CC7"/>
    <w:rsid w:val="00052F0A"/>
    <w:rsid w:val="00070EEC"/>
    <w:rsid w:val="00074F3C"/>
    <w:rsid w:val="00075A6A"/>
    <w:rsid w:val="00090167"/>
    <w:rsid w:val="000A32F6"/>
    <w:rsid w:val="000A4991"/>
    <w:rsid w:val="000B1C64"/>
    <w:rsid w:val="000C32B3"/>
    <w:rsid w:val="000D487C"/>
    <w:rsid w:val="000F6FE5"/>
    <w:rsid w:val="00106CCB"/>
    <w:rsid w:val="001074FF"/>
    <w:rsid w:val="00112B14"/>
    <w:rsid w:val="00140B2F"/>
    <w:rsid w:val="00146F68"/>
    <w:rsid w:val="00157787"/>
    <w:rsid w:val="001E1F4E"/>
    <w:rsid w:val="001F7E18"/>
    <w:rsid w:val="00205E8C"/>
    <w:rsid w:val="002250DF"/>
    <w:rsid w:val="002271AC"/>
    <w:rsid w:val="00233F70"/>
    <w:rsid w:val="0023409A"/>
    <w:rsid w:val="002626DA"/>
    <w:rsid w:val="0028732D"/>
    <w:rsid w:val="00287489"/>
    <w:rsid w:val="00291618"/>
    <w:rsid w:val="002A1B13"/>
    <w:rsid w:val="002B448A"/>
    <w:rsid w:val="002C2104"/>
    <w:rsid w:val="002D520D"/>
    <w:rsid w:val="002D6384"/>
    <w:rsid w:val="002E3696"/>
    <w:rsid w:val="002F7E8B"/>
    <w:rsid w:val="003015E0"/>
    <w:rsid w:val="003168A3"/>
    <w:rsid w:val="0032101A"/>
    <w:rsid w:val="003227D1"/>
    <w:rsid w:val="00336106"/>
    <w:rsid w:val="00387220"/>
    <w:rsid w:val="003B75B5"/>
    <w:rsid w:val="003E474A"/>
    <w:rsid w:val="003F44A2"/>
    <w:rsid w:val="003F45AC"/>
    <w:rsid w:val="00401A90"/>
    <w:rsid w:val="00431C2A"/>
    <w:rsid w:val="00432448"/>
    <w:rsid w:val="00442321"/>
    <w:rsid w:val="00453C13"/>
    <w:rsid w:val="004623AB"/>
    <w:rsid w:val="004763FC"/>
    <w:rsid w:val="004A089A"/>
    <w:rsid w:val="004D097C"/>
    <w:rsid w:val="004D36CF"/>
    <w:rsid w:val="004D507C"/>
    <w:rsid w:val="004E1C0E"/>
    <w:rsid w:val="004E2D3E"/>
    <w:rsid w:val="004F70F1"/>
    <w:rsid w:val="00500286"/>
    <w:rsid w:val="0050573F"/>
    <w:rsid w:val="005500D1"/>
    <w:rsid w:val="005627CA"/>
    <w:rsid w:val="00566F81"/>
    <w:rsid w:val="00573803"/>
    <w:rsid w:val="005B19C9"/>
    <w:rsid w:val="005C02CC"/>
    <w:rsid w:val="005D2918"/>
    <w:rsid w:val="005D372D"/>
    <w:rsid w:val="005D45CF"/>
    <w:rsid w:val="005F215B"/>
    <w:rsid w:val="00607398"/>
    <w:rsid w:val="00632FCF"/>
    <w:rsid w:val="00641268"/>
    <w:rsid w:val="00651336"/>
    <w:rsid w:val="00672C44"/>
    <w:rsid w:val="006734EF"/>
    <w:rsid w:val="006959E5"/>
    <w:rsid w:val="006A2AA4"/>
    <w:rsid w:val="006A6D34"/>
    <w:rsid w:val="006D4619"/>
    <w:rsid w:val="0070082B"/>
    <w:rsid w:val="007037FC"/>
    <w:rsid w:val="007049CC"/>
    <w:rsid w:val="00706BE0"/>
    <w:rsid w:val="00712D6F"/>
    <w:rsid w:val="00714592"/>
    <w:rsid w:val="00721EC1"/>
    <w:rsid w:val="0072678F"/>
    <w:rsid w:val="0075767A"/>
    <w:rsid w:val="007747E3"/>
    <w:rsid w:val="00794BBA"/>
    <w:rsid w:val="00795D50"/>
    <w:rsid w:val="007A627E"/>
    <w:rsid w:val="007A769F"/>
    <w:rsid w:val="007B2A0E"/>
    <w:rsid w:val="007B4383"/>
    <w:rsid w:val="007B5014"/>
    <w:rsid w:val="007B6926"/>
    <w:rsid w:val="007C2D2A"/>
    <w:rsid w:val="007C650A"/>
    <w:rsid w:val="007E2BD4"/>
    <w:rsid w:val="00827B60"/>
    <w:rsid w:val="00833BC8"/>
    <w:rsid w:val="00837A9D"/>
    <w:rsid w:val="0084495F"/>
    <w:rsid w:val="008526B3"/>
    <w:rsid w:val="00862F38"/>
    <w:rsid w:val="00865112"/>
    <w:rsid w:val="008B7279"/>
    <w:rsid w:val="008C2EE3"/>
    <w:rsid w:val="008C44F7"/>
    <w:rsid w:val="008F64C8"/>
    <w:rsid w:val="00923DC8"/>
    <w:rsid w:val="009247E2"/>
    <w:rsid w:val="00944856"/>
    <w:rsid w:val="00944C7B"/>
    <w:rsid w:val="00957CC7"/>
    <w:rsid w:val="00963912"/>
    <w:rsid w:val="00966C7E"/>
    <w:rsid w:val="00967AE1"/>
    <w:rsid w:val="0097269A"/>
    <w:rsid w:val="00986608"/>
    <w:rsid w:val="009A166B"/>
    <w:rsid w:val="009B24C0"/>
    <w:rsid w:val="009B70BD"/>
    <w:rsid w:val="009C1ECB"/>
    <w:rsid w:val="009D4BFC"/>
    <w:rsid w:val="009E5B42"/>
    <w:rsid w:val="009E795A"/>
    <w:rsid w:val="00A011D6"/>
    <w:rsid w:val="00A221FF"/>
    <w:rsid w:val="00A22472"/>
    <w:rsid w:val="00A26C7F"/>
    <w:rsid w:val="00A35BA1"/>
    <w:rsid w:val="00A51E71"/>
    <w:rsid w:val="00A53795"/>
    <w:rsid w:val="00A775B2"/>
    <w:rsid w:val="00A82928"/>
    <w:rsid w:val="00AB0C68"/>
    <w:rsid w:val="00AB20FE"/>
    <w:rsid w:val="00AB419C"/>
    <w:rsid w:val="00AB62E1"/>
    <w:rsid w:val="00AC67A6"/>
    <w:rsid w:val="00AD1845"/>
    <w:rsid w:val="00AD706D"/>
    <w:rsid w:val="00AE110A"/>
    <w:rsid w:val="00AE6189"/>
    <w:rsid w:val="00AE6B5F"/>
    <w:rsid w:val="00AE7FF1"/>
    <w:rsid w:val="00AF5371"/>
    <w:rsid w:val="00B521B3"/>
    <w:rsid w:val="00B63EF5"/>
    <w:rsid w:val="00B807DB"/>
    <w:rsid w:val="00B81D15"/>
    <w:rsid w:val="00B90098"/>
    <w:rsid w:val="00BC7F8A"/>
    <w:rsid w:val="00C02529"/>
    <w:rsid w:val="00C31E79"/>
    <w:rsid w:val="00C502C5"/>
    <w:rsid w:val="00C537F0"/>
    <w:rsid w:val="00C60CC2"/>
    <w:rsid w:val="00C76EEE"/>
    <w:rsid w:val="00CA23C4"/>
    <w:rsid w:val="00CD13A5"/>
    <w:rsid w:val="00CE03C5"/>
    <w:rsid w:val="00CE2B78"/>
    <w:rsid w:val="00CF416C"/>
    <w:rsid w:val="00D27AB0"/>
    <w:rsid w:val="00D41B82"/>
    <w:rsid w:val="00D44E7F"/>
    <w:rsid w:val="00D50FF5"/>
    <w:rsid w:val="00D57465"/>
    <w:rsid w:val="00D63B43"/>
    <w:rsid w:val="00D73834"/>
    <w:rsid w:val="00D7650A"/>
    <w:rsid w:val="00D811B0"/>
    <w:rsid w:val="00D92561"/>
    <w:rsid w:val="00DB0E19"/>
    <w:rsid w:val="00DB1367"/>
    <w:rsid w:val="00DB3710"/>
    <w:rsid w:val="00DB55E8"/>
    <w:rsid w:val="00DC0387"/>
    <w:rsid w:val="00DC09C3"/>
    <w:rsid w:val="00DE3A25"/>
    <w:rsid w:val="00DE4238"/>
    <w:rsid w:val="00DE7EE9"/>
    <w:rsid w:val="00E02F6A"/>
    <w:rsid w:val="00E20BCA"/>
    <w:rsid w:val="00E57E99"/>
    <w:rsid w:val="00E72905"/>
    <w:rsid w:val="00E74285"/>
    <w:rsid w:val="00E91BB5"/>
    <w:rsid w:val="00E96BB7"/>
    <w:rsid w:val="00EA4BEA"/>
    <w:rsid w:val="00EA4F17"/>
    <w:rsid w:val="00EB2D61"/>
    <w:rsid w:val="00EB47FE"/>
    <w:rsid w:val="00EC2633"/>
    <w:rsid w:val="00EE3E93"/>
    <w:rsid w:val="00EE717B"/>
    <w:rsid w:val="00EF5A94"/>
    <w:rsid w:val="00F028DD"/>
    <w:rsid w:val="00F1239E"/>
    <w:rsid w:val="00F45AB6"/>
    <w:rsid w:val="00F5584B"/>
    <w:rsid w:val="00F6377E"/>
    <w:rsid w:val="00F727F4"/>
    <w:rsid w:val="00F72861"/>
    <w:rsid w:val="00F750D2"/>
    <w:rsid w:val="00F77A61"/>
    <w:rsid w:val="00F85AA8"/>
    <w:rsid w:val="00FB10D9"/>
    <w:rsid w:val="00FB38C9"/>
    <w:rsid w:val="00FC4EC5"/>
    <w:rsid w:val="00FC4FC3"/>
    <w:rsid w:val="00FC527B"/>
    <w:rsid w:val="00FC710B"/>
    <w:rsid w:val="00FE0F04"/>
    <w:rsid w:val="00FE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8D0E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D7383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аголовок 41"/>
    <w:basedOn w:val="a"/>
    <w:next w:val="a"/>
    <w:uiPriority w:val="9"/>
    <w:unhideWhenUsed/>
    <w:qFormat/>
    <w:rsid w:val="00D73834"/>
    <w:pPr>
      <w:keepNext/>
      <w:keepLines/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40">
    <w:name w:val="Заголовок 4 Знак"/>
    <w:basedOn w:val="a0"/>
    <w:link w:val="4"/>
    <w:uiPriority w:val="9"/>
    <w:locked/>
    <w:rsid w:val="00D73834"/>
    <w:rPr>
      <w:rFonts w:ascii="Calibri Light" w:eastAsia="Times New Roman" w:hAnsi="Calibri Light" w:cs="Times New Roman"/>
      <w:i/>
      <w:iCs/>
      <w:color w:val="2E74B5"/>
    </w:rPr>
  </w:style>
  <w:style w:type="character" w:customStyle="1" w:styleId="410">
    <w:name w:val="Заголовок 4 Знак1"/>
    <w:basedOn w:val="a0"/>
    <w:semiHidden/>
    <w:rsid w:val="00D73834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af1">
    <w:name w:val="No Spacing"/>
    <w:uiPriority w:val="1"/>
    <w:qFormat/>
    <w:rsid w:val="00D73834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D7383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аголовок 41"/>
    <w:basedOn w:val="a"/>
    <w:next w:val="a"/>
    <w:uiPriority w:val="9"/>
    <w:unhideWhenUsed/>
    <w:qFormat/>
    <w:rsid w:val="00D73834"/>
    <w:pPr>
      <w:keepNext/>
      <w:keepLines/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40">
    <w:name w:val="Заголовок 4 Знак"/>
    <w:basedOn w:val="a0"/>
    <w:link w:val="4"/>
    <w:uiPriority w:val="9"/>
    <w:locked/>
    <w:rsid w:val="00D73834"/>
    <w:rPr>
      <w:rFonts w:ascii="Calibri Light" w:eastAsia="Times New Roman" w:hAnsi="Calibri Light" w:cs="Times New Roman"/>
      <w:i/>
      <w:iCs/>
      <w:color w:val="2E74B5"/>
    </w:rPr>
  </w:style>
  <w:style w:type="character" w:customStyle="1" w:styleId="410">
    <w:name w:val="Заголовок 4 Знак1"/>
    <w:basedOn w:val="a0"/>
    <w:semiHidden/>
    <w:rsid w:val="00D73834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af1">
    <w:name w:val="No Spacing"/>
    <w:uiPriority w:val="1"/>
    <w:qFormat/>
    <w:rsid w:val="00D73834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A4B18-C160-45C7-A0A2-1DF619BE8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10</Pages>
  <Words>2978</Words>
  <Characters>16977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19916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Chursin_MA</dc:creator>
  <cp:lastModifiedBy>Целуковская Людмила Владимировна</cp:lastModifiedBy>
  <cp:revision>3</cp:revision>
  <cp:lastPrinted>2020-02-22T05:14:00Z</cp:lastPrinted>
  <dcterms:created xsi:type="dcterms:W3CDTF">2026-02-19T07:08:00Z</dcterms:created>
  <dcterms:modified xsi:type="dcterms:W3CDTF">2026-02-19T08:06:00Z</dcterms:modified>
</cp:coreProperties>
</file>